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5E8" w14:textId="77777777" w:rsidR="004A1550" w:rsidRDefault="00C954B1" w:rsidP="003B3214">
      <w:pPr>
        <w:jc w:val="center"/>
      </w:pPr>
      <w:r>
        <w:rPr>
          <w:noProof/>
        </w:rPr>
        <w:drawing>
          <wp:inline distT="0" distB="0" distL="0" distR="0" wp14:anchorId="4C8EE2A4" wp14:editId="77810BDF">
            <wp:extent cx="4241165" cy="1828800"/>
            <wp:effectExtent l="0" t="0" r="0" b="0"/>
            <wp:docPr id="1" name="Picture 1" descr="Logo for the School of Environmental Scienc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the School of Environmental Scienc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A72D4" w14:textId="77777777" w:rsidR="000739BA" w:rsidRDefault="000739BA" w:rsidP="003B3214"/>
    <w:p w14:paraId="5233F7EC" w14:textId="77777777" w:rsidR="0071084D" w:rsidRPr="00F16DA3" w:rsidRDefault="0071084D" w:rsidP="003B3214">
      <w:pPr>
        <w:jc w:val="center"/>
        <w:rPr>
          <w:sz w:val="28"/>
          <w:szCs w:val="28"/>
        </w:rPr>
      </w:pPr>
    </w:p>
    <w:p w14:paraId="2EBAE876" w14:textId="77777777" w:rsidR="008A6356" w:rsidRPr="004843B3" w:rsidRDefault="008A6356" w:rsidP="003B3214">
      <w:pPr>
        <w:jc w:val="center"/>
        <w:rPr>
          <w:color w:val="4472C4"/>
          <w:sz w:val="28"/>
          <w:szCs w:val="28"/>
        </w:rPr>
      </w:pPr>
      <w:r w:rsidRPr="00F16DA3">
        <w:rPr>
          <w:sz w:val="28"/>
          <w:szCs w:val="28"/>
        </w:rPr>
        <w:fldChar w:fldCharType="begin"/>
      </w:r>
      <w:r w:rsidRPr="00F16DA3">
        <w:rPr>
          <w:sz w:val="28"/>
          <w:szCs w:val="28"/>
        </w:rPr>
        <w:instrText xml:space="preserve"> SEQ CHAPTER \h \r 1</w:instrText>
      </w:r>
      <w:r w:rsidRPr="00F16DA3">
        <w:rPr>
          <w:sz w:val="28"/>
          <w:szCs w:val="28"/>
        </w:rPr>
        <w:fldChar w:fldCharType="end"/>
      </w:r>
      <w:r w:rsidR="0027629A" w:rsidRPr="00F16DA3">
        <w:rPr>
          <w:color w:val="006595"/>
          <w:sz w:val="28"/>
          <w:szCs w:val="28"/>
        </w:rPr>
        <w:t xml:space="preserve"> </w:t>
      </w:r>
      <w:r w:rsidR="0027629A" w:rsidRPr="004843B3">
        <w:rPr>
          <w:color w:val="4472C4"/>
          <w:sz w:val="28"/>
          <w:szCs w:val="28"/>
        </w:rPr>
        <w:t>The</w:t>
      </w:r>
      <w:r w:rsidR="000034ED" w:rsidRPr="004843B3">
        <w:rPr>
          <w:color w:val="4472C4"/>
          <w:sz w:val="28"/>
          <w:szCs w:val="28"/>
        </w:rPr>
        <w:t xml:space="preserve"> MSc</w:t>
      </w:r>
      <w:r w:rsidR="0027629A" w:rsidRPr="004843B3">
        <w:rPr>
          <w:color w:val="4472C4"/>
          <w:sz w:val="28"/>
          <w:szCs w:val="28"/>
        </w:rPr>
        <w:t xml:space="preserve"> Thesis Examination for</w:t>
      </w:r>
    </w:p>
    <w:p w14:paraId="5374B488" w14:textId="77777777" w:rsidR="000739BA" w:rsidRPr="004843B3" w:rsidRDefault="000739BA" w:rsidP="003B3214">
      <w:pPr>
        <w:rPr>
          <w:color w:val="4472C4"/>
          <w:sz w:val="28"/>
          <w:szCs w:val="28"/>
        </w:rPr>
      </w:pPr>
    </w:p>
    <w:p w14:paraId="3F3EB20D" w14:textId="77777777" w:rsidR="0027629A" w:rsidRPr="004843B3" w:rsidRDefault="0027629A" w:rsidP="0027629A">
      <w:pPr>
        <w:jc w:val="center"/>
        <w:rPr>
          <w:bCs/>
          <w:color w:val="4472C4"/>
          <w:sz w:val="28"/>
          <w:szCs w:val="28"/>
        </w:rPr>
      </w:pPr>
    </w:p>
    <w:p w14:paraId="63418519" w14:textId="77777777" w:rsidR="00367E49" w:rsidRPr="004843B3" w:rsidRDefault="00082F46" w:rsidP="0027629A">
      <w:pPr>
        <w:jc w:val="center"/>
        <w:rPr>
          <w:b/>
          <w:bCs/>
          <w:color w:val="4472C4"/>
          <w:sz w:val="36"/>
          <w:szCs w:val="36"/>
        </w:rPr>
      </w:pPr>
      <w:r>
        <w:rPr>
          <w:b/>
          <w:bCs/>
          <w:color w:val="4472C4"/>
          <w:sz w:val="36"/>
          <w:szCs w:val="36"/>
        </w:rPr>
        <w:t>Jacob Coppolino</w:t>
      </w:r>
    </w:p>
    <w:p w14:paraId="639BEAE5" w14:textId="77777777" w:rsidR="0027629A" w:rsidRPr="004843B3" w:rsidRDefault="0027629A" w:rsidP="0027629A">
      <w:pPr>
        <w:rPr>
          <w:b/>
          <w:color w:val="4472C4"/>
          <w:sz w:val="28"/>
          <w:szCs w:val="28"/>
        </w:rPr>
      </w:pPr>
    </w:p>
    <w:p w14:paraId="6F8F32B9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  <w:r w:rsidRPr="004843B3">
        <w:rPr>
          <w:color w:val="4472C4"/>
          <w:sz w:val="28"/>
          <w:szCs w:val="28"/>
        </w:rPr>
        <w:t>will be held</w:t>
      </w:r>
      <w:r w:rsidR="002C79B3">
        <w:rPr>
          <w:color w:val="4472C4"/>
          <w:sz w:val="28"/>
          <w:szCs w:val="28"/>
        </w:rPr>
        <w:t xml:space="preserve"> on</w:t>
      </w:r>
    </w:p>
    <w:p w14:paraId="6399D3BF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</w:p>
    <w:p w14:paraId="1F5D3FFF" w14:textId="77777777" w:rsidR="0027629A" w:rsidRPr="004843B3" w:rsidRDefault="00082F46" w:rsidP="0027629A">
      <w:pPr>
        <w:jc w:val="center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Wednes</w:t>
      </w:r>
      <w:r w:rsidR="00040629" w:rsidRPr="004843B3">
        <w:rPr>
          <w:b/>
          <w:bCs/>
          <w:color w:val="4472C4"/>
          <w:sz w:val="28"/>
          <w:szCs w:val="28"/>
        </w:rPr>
        <w:t>day</w:t>
      </w:r>
      <w:r w:rsidR="0027629A" w:rsidRPr="004843B3">
        <w:rPr>
          <w:b/>
          <w:bCs/>
          <w:color w:val="4472C4"/>
          <w:sz w:val="28"/>
          <w:szCs w:val="28"/>
        </w:rPr>
        <w:t>,</w:t>
      </w:r>
      <w:r w:rsidR="00885176">
        <w:rPr>
          <w:b/>
          <w:bCs/>
          <w:color w:val="4472C4"/>
          <w:sz w:val="28"/>
          <w:szCs w:val="28"/>
        </w:rPr>
        <w:t xml:space="preserve"> </w:t>
      </w:r>
      <w:r>
        <w:rPr>
          <w:b/>
          <w:bCs/>
          <w:color w:val="4472C4"/>
          <w:sz w:val="28"/>
          <w:szCs w:val="28"/>
        </w:rPr>
        <w:t>December 15</w:t>
      </w:r>
      <w:r w:rsidRPr="00082F46">
        <w:rPr>
          <w:b/>
          <w:bCs/>
          <w:color w:val="4472C4"/>
          <w:sz w:val="28"/>
          <w:szCs w:val="28"/>
          <w:vertAlign w:val="superscript"/>
        </w:rPr>
        <w:t>th</w:t>
      </w:r>
      <w:r w:rsidR="00B11FAD" w:rsidRPr="004843B3">
        <w:rPr>
          <w:b/>
          <w:bCs/>
          <w:color w:val="4472C4"/>
          <w:sz w:val="28"/>
          <w:szCs w:val="28"/>
        </w:rPr>
        <w:t xml:space="preserve">, </w:t>
      </w:r>
      <w:r w:rsidR="0027629A" w:rsidRPr="004843B3">
        <w:rPr>
          <w:b/>
          <w:bCs/>
          <w:color w:val="4472C4"/>
          <w:sz w:val="28"/>
          <w:szCs w:val="28"/>
        </w:rPr>
        <w:t>20</w:t>
      </w:r>
      <w:r w:rsidR="00B11FAD" w:rsidRPr="004843B3">
        <w:rPr>
          <w:b/>
          <w:bCs/>
          <w:color w:val="4472C4"/>
          <w:sz w:val="28"/>
          <w:szCs w:val="28"/>
        </w:rPr>
        <w:t>2</w:t>
      </w:r>
      <w:r w:rsidR="00885176">
        <w:rPr>
          <w:b/>
          <w:bCs/>
          <w:color w:val="4472C4"/>
          <w:sz w:val="28"/>
          <w:szCs w:val="28"/>
        </w:rPr>
        <w:t>1</w:t>
      </w:r>
    </w:p>
    <w:p w14:paraId="576CEBE8" w14:textId="77777777" w:rsidR="0027629A" w:rsidRPr="004843B3" w:rsidRDefault="0027629A" w:rsidP="0027629A">
      <w:pPr>
        <w:jc w:val="center"/>
        <w:rPr>
          <w:b/>
          <w:bCs/>
          <w:color w:val="4472C4"/>
          <w:sz w:val="28"/>
          <w:szCs w:val="28"/>
        </w:rPr>
      </w:pPr>
    </w:p>
    <w:p w14:paraId="08A30E0F" w14:textId="77777777" w:rsidR="00B11FAD" w:rsidRDefault="001B09C3" w:rsidP="00B11FAD">
      <w:pPr>
        <w:jc w:val="center"/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 xml:space="preserve">At </w:t>
      </w:r>
      <w:r w:rsidR="00082F46">
        <w:rPr>
          <w:bCs/>
          <w:color w:val="4472C4"/>
          <w:sz w:val="28"/>
          <w:szCs w:val="28"/>
        </w:rPr>
        <w:t>9:00 a.</w:t>
      </w:r>
      <w:r w:rsidR="00C857F5" w:rsidRPr="004843B3">
        <w:rPr>
          <w:bCs/>
          <w:color w:val="4472C4"/>
          <w:sz w:val="28"/>
          <w:szCs w:val="28"/>
        </w:rPr>
        <w:t>m</w:t>
      </w:r>
      <w:r w:rsidR="00885176">
        <w:rPr>
          <w:bCs/>
          <w:color w:val="4472C4"/>
          <w:sz w:val="28"/>
          <w:szCs w:val="28"/>
        </w:rPr>
        <w:t>.</w:t>
      </w:r>
    </w:p>
    <w:p w14:paraId="725F02B4" w14:textId="77777777" w:rsidR="00EE3748" w:rsidRDefault="00EE3748" w:rsidP="00B11FAD">
      <w:pPr>
        <w:jc w:val="center"/>
        <w:rPr>
          <w:bCs/>
          <w:color w:val="4472C4"/>
          <w:sz w:val="28"/>
          <w:szCs w:val="28"/>
        </w:rPr>
      </w:pPr>
    </w:p>
    <w:p w14:paraId="41F7A881" w14:textId="77777777" w:rsidR="00B11FAD" w:rsidRPr="004843B3" w:rsidRDefault="00082F46" w:rsidP="00B11FAD">
      <w:pPr>
        <w:jc w:val="center"/>
        <w:rPr>
          <w:bCs/>
          <w:color w:val="4472C4"/>
          <w:sz w:val="28"/>
          <w:szCs w:val="28"/>
        </w:rPr>
      </w:pPr>
      <w:r w:rsidRPr="00082F46">
        <w:rPr>
          <w:bCs/>
          <w:color w:val="4472C4"/>
          <w:sz w:val="28"/>
          <w:szCs w:val="28"/>
        </w:rPr>
        <w:t>Seasonal phosphorus cycling in a riparian wetland, Grand Valley, Ontario</w:t>
      </w:r>
    </w:p>
    <w:p w14:paraId="5508331B" w14:textId="77777777" w:rsidR="0048234F" w:rsidRPr="004843B3" w:rsidRDefault="0048234F" w:rsidP="00E73D00">
      <w:pPr>
        <w:rPr>
          <w:color w:val="4472C4"/>
          <w:sz w:val="32"/>
          <w:szCs w:val="32"/>
        </w:rPr>
      </w:pPr>
    </w:p>
    <w:p w14:paraId="369D6F45" w14:textId="77777777" w:rsidR="00EE3748" w:rsidRDefault="001773E0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 w:rsidRPr="004843B3">
        <w:rPr>
          <w:b/>
          <w:bCs/>
          <w:color w:val="4472C4"/>
          <w:sz w:val="28"/>
          <w:szCs w:val="28"/>
        </w:rPr>
        <w:t>EXA</w:t>
      </w:r>
      <w:r w:rsidR="00316209" w:rsidRPr="004843B3">
        <w:rPr>
          <w:b/>
          <w:bCs/>
          <w:color w:val="4472C4"/>
          <w:sz w:val="28"/>
          <w:szCs w:val="28"/>
        </w:rPr>
        <w:t>MINATION COM</w:t>
      </w:r>
      <w:r w:rsidRPr="004843B3">
        <w:rPr>
          <w:b/>
          <w:bCs/>
          <w:color w:val="4472C4"/>
          <w:sz w:val="28"/>
          <w:szCs w:val="28"/>
        </w:rPr>
        <w:t>MITTEE:</w:t>
      </w:r>
      <w:r w:rsidRPr="004843B3">
        <w:rPr>
          <w:b/>
          <w:bCs/>
          <w:color w:val="4472C4"/>
          <w:sz w:val="28"/>
          <w:szCs w:val="28"/>
        </w:rPr>
        <w:tab/>
      </w:r>
      <w:r w:rsidR="00F16DA3" w:rsidRPr="004843B3">
        <w:rPr>
          <w:b/>
          <w:bCs/>
          <w:color w:val="4472C4"/>
          <w:sz w:val="28"/>
          <w:szCs w:val="28"/>
        </w:rPr>
        <w:t xml:space="preserve">   </w:t>
      </w:r>
      <w:r w:rsidR="005A5F1A" w:rsidRPr="004843B3">
        <w:rPr>
          <w:b/>
          <w:bCs/>
          <w:color w:val="4472C4"/>
          <w:sz w:val="28"/>
          <w:szCs w:val="28"/>
        </w:rPr>
        <w:tab/>
      </w:r>
      <w:r w:rsidR="004843B3" w:rsidRPr="004843B3">
        <w:rPr>
          <w:b/>
          <w:bCs/>
          <w:color w:val="4472C4"/>
          <w:sz w:val="28"/>
          <w:szCs w:val="28"/>
        </w:rPr>
        <w:tab/>
      </w:r>
      <w:r w:rsidRPr="004843B3">
        <w:rPr>
          <w:b/>
          <w:bCs/>
          <w:color w:val="4472C4"/>
          <w:sz w:val="28"/>
          <w:szCs w:val="28"/>
        </w:rPr>
        <w:t>ADVISORY COMMITTEE:</w:t>
      </w:r>
    </w:p>
    <w:p w14:paraId="50C28973" w14:textId="77777777" w:rsidR="00EE3748" w:rsidRPr="00EE3748" w:rsidRDefault="00082F46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Richard Heck </w:t>
      </w:r>
      <w:r w:rsidR="001773E0" w:rsidRPr="004843B3">
        <w:rPr>
          <w:bCs/>
          <w:color w:val="4472C4"/>
          <w:sz w:val="28"/>
          <w:szCs w:val="28"/>
        </w:rPr>
        <w:t>(Chair)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Susan Glasauer </w:t>
      </w:r>
      <w:r w:rsidR="005A5F1A" w:rsidRPr="004843B3">
        <w:rPr>
          <w:bCs/>
          <w:color w:val="4472C4"/>
          <w:sz w:val="28"/>
          <w:szCs w:val="28"/>
        </w:rPr>
        <w:t>(Advi</w:t>
      </w:r>
      <w:r w:rsidR="00EE3748">
        <w:rPr>
          <w:bCs/>
          <w:color w:val="4472C4"/>
          <w:sz w:val="28"/>
          <w:szCs w:val="28"/>
        </w:rPr>
        <w:t>sor)</w:t>
      </w:r>
    </w:p>
    <w:p w14:paraId="521FE362" w14:textId="77777777" w:rsidR="001773E0" w:rsidRPr="004843B3" w:rsidRDefault="00082F46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Susan Glasauer </w:t>
      </w:r>
      <w:r w:rsidR="005A5F1A" w:rsidRPr="004843B3">
        <w:rPr>
          <w:bCs/>
          <w:color w:val="4472C4"/>
          <w:sz w:val="28"/>
          <w:szCs w:val="28"/>
        </w:rPr>
        <w:t xml:space="preserve">(Advisor) 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Merrin Macrae </w:t>
      </w:r>
      <w:r w:rsidR="00885176">
        <w:rPr>
          <w:bCs/>
          <w:color w:val="4472C4"/>
          <w:sz w:val="28"/>
          <w:szCs w:val="28"/>
        </w:rPr>
        <w:t>(</w:t>
      </w:r>
      <w:r w:rsidR="004843B3" w:rsidRPr="004843B3">
        <w:rPr>
          <w:bCs/>
          <w:color w:val="4472C4"/>
          <w:sz w:val="28"/>
          <w:szCs w:val="28"/>
        </w:rPr>
        <w:t>Committee member</w:t>
      </w:r>
      <w:r w:rsidR="00885176">
        <w:rPr>
          <w:bCs/>
          <w:color w:val="4472C4"/>
          <w:sz w:val="28"/>
          <w:szCs w:val="28"/>
        </w:rPr>
        <w:t>)</w:t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</w:p>
    <w:p w14:paraId="2C6301F1" w14:textId="77777777" w:rsidR="00EE3748" w:rsidRDefault="00082F46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John Lauzon </w:t>
      </w:r>
      <w:r w:rsidR="001B09C3" w:rsidRPr="004843B3">
        <w:rPr>
          <w:bCs/>
          <w:color w:val="4472C4"/>
          <w:sz w:val="28"/>
          <w:szCs w:val="28"/>
        </w:rPr>
        <w:t>(</w:t>
      </w:r>
      <w:r w:rsidR="00901F1B" w:rsidRPr="004843B3">
        <w:rPr>
          <w:bCs/>
          <w:color w:val="4472C4"/>
          <w:sz w:val="28"/>
          <w:szCs w:val="28"/>
        </w:rPr>
        <w:t>Internal-External</w:t>
      </w:r>
      <w:r w:rsidR="001B09C3" w:rsidRPr="004843B3">
        <w:rPr>
          <w:bCs/>
          <w:color w:val="4472C4"/>
          <w:sz w:val="28"/>
          <w:szCs w:val="28"/>
        </w:rPr>
        <w:t>)</w:t>
      </w:r>
      <w:r w:rsidR="0048234F" w:rsidRPr="004843B3">
        <w:rPr>
          <w:bCs/>
          <w:color w:val="4472C4"/>
          <w:sz w:val="28"/>
          <w:szCs w:val="28"/>
        </w:rPr>
        <w:tab/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  <w:r w:rsidR="00B11FAD" w:rsidRPr="004843B3">
        <w:rPr>
          <w:bCs/>
          <w:color w:val="4472C4"/>
          <w:sz w:val="28"/>
          <w:szCs w:val="28"/>
        </w:rPr>
        <w:t xml:space="preserve"> </w:t>
      </w:r>
      <w:r>
        <w:rPr>
          <w:bCs/>
          <w:color w:val="4472C4"/>
          <w:sz w:val="28"/>
          <w:szCs w:val="28"/>
        </w:rPr>
        <w:tab/>
        <w:t>Dr Paul Voroney (Committee member)</w:t>
      </w:r>
    </w:p>
    <w:p w14:paraId="6D4E3E22" w14:textId="77777777" w:rsidR="00B11FAD" w:rsidRPr="004843B3" w:rsidRDefault="00082F46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Merrin Macrae </w:t>
      </w:r>
      <w:r w:rsidR="00D10ED6" w:rsidRPr="004843B3">
        <w:rPr>
          <w:bCs/>
          <w:color w:val="4472C4"/>
          <w:sz w:val="28"/>
          <w:szCs w:val="28"/>
        </w:rPr>
        <w:t>(</w:t>
      </w:r>
      <w:r w:rsidR="00467B7C" w:rsidRPr="004843B3">
        <w:rPr>
          <w:bCs/>
          <w:color w:val="4472C4"/>
          <w:sz w:val="28"/>
          <w:szCs w:val="28"/>
        </w:rPr>
        <w:t>Committee member</w:t>
      </w:r>
      <w:r w:rsidR="00D10ED6" w:rsidRPr="004843B3">
        <w:rPr>
          <w:bCs/>
          <w:color w:val="4472C4"/>
          <w:sz w:val="28"/>
          <w:szCs w:val="28"/>
        </w:rPr>
        <w:t>)</w:t>
      </w:r>
      <w:r w:rsidR="00D10ED6" w:rsidRPr="004843B3">
        <w:rPr>
          <w:bCs/>
          <w:color w:val="4472C4"/>
          <w:sz w:val="28"/>
          <w:szCs w:val="28"/>
        </w:rPr>
        <w:tab/>
      </w:r>
      <w:r w:rsidR="006B38FA" w:rsidRPr="004843B3">
        <w:rPr>
          <w:bCs/>
          <w:color w:val="4472C4"/>
          <w:sz w:val="28"/>
          <w:szCs w:val="28"/>
        </w:rPr>
        <w:tab/>
      </w:r>
    </w:p>
    <w:p w14:paraId="6DB29868" w14:textId="77777777" w:rsidR="001773E0" w:rsidRPr="004843B3" w:rsidRDefault="00B11FAD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ab/>
      </w:r>
      <w:r w:rsidRPr="004843B3">
        <w:rPr>
          <w:bCs/>
          <w:color w:val="4472C4"/>
          <w:sz w:val="28"/>
          <w:szCs w:val="28"/>
        </w:rPr>
        <w:tab/>
      </w:r>
    </w:p>
    <w:p w14:paraId="778DC9EF" w14:textId="77777777" w:rsidR="0071084D" w:rsidRPr="004843B3" w:rsidRDefault="0071084D" w:rsidP="00D55D5D">
      <w:pPr>
        <w:tabs>
          <w:tab w:val="left" w:pos="4680"/>
        </w:tabs>
        <w:rPr>
          <w:color w:val="4472C4"/>
          <w:sz w:val="28"/>
          <w:szCs w:val="28"/>
        </w:rPr>
      </w:pPr>
    </w:p>
    <w:p w14:paraId="1588D548" w14:textId="77777777" w:rsidR="0071084D" w:rsidRPr="004843B3" w:rsidRDefault="0071084D" w:rsidP="003B3214">
      <w:pPr>
        <w:jc w:val="center"/>
        <w:rPr>
          <w:color w:val="4472C4"/>
          <w:sz w:val="32"/>
          <w:szCs w:val="32"/>
        </w:rPr>
      </w:pPr>
    </w:p>
    <w:p w14:paraId="3D6ADD95" w14:textId="77777777" w:rsidR="0027629A" w:rsidRPr="004843B3" w:rsidRDefault="0027629A" w:rsidP="0027629A">
      <w:pPr>
        <w:jc w:val="center"/>
        <w:rPr>
          <w:color w:val="4472C4"/>
          <w:sz w:val="32"/>
          <w:szCs w:val="32"/>
        </w:rPr>
      </w:pPr>
      <w:r w:rsidRPr="004843B3">
        <w:rPr>
          <w:color w:val="4472C4"/>
          <w:sz w:val="32"/>
          <w:szCs w:val="32"/>
        </w:rPr>
        <w:t>Everyone is welcome to attend.</w:t>
      </w:r>
    </w:p>
    <w:p w14:paraId="47C38055" w14:textId="77777777" w:rsidR="00B11083" w:rsidRDefault="00B11083" w:rsidP="0027629A">
      <w:pPr>
        <w:jc w:val="center"/>
        <w:rPr>
          <w:color w:val="4472C4"/>
          <w:sz w:val="32"/>
          <w:szCs w:val="32"/>
        </w:rPr>
      </w:pPr>
    </w:p>
    <w:p w14:paraId="321F299A" w14:textId="77777777" w:rsidR="000328B3" w:rsidRDefault="000328B3" w:rsidP="0027629A">
      <w:pPr>
        <w:jc w:val="center"/>
        <w:rPr>
          <w:color w:val="4472C4"/>
          <w:sz w:val="32"/>
          <w:szCs w:val="32"/>
        </w:rPr>
      </w:pPr>
    </w:p>
    <w:p w14:paraId="6CA33756" w14:textId="77777777" w:rsidR="000328B3" w:rsidRDefault="000328B3" w:rsidP="0027629A">
      <w:pPr>
        <w:jc w:val="center"/>
        <w:rPr>
          <w:color w:val="006595"/>
          <w:sz w:val="32"/>
          <w:szCs w:val="32"/>
        </w:rPr>
      </w:pPr>
    </w:p>
    <w:sectPr w:rsidR="000328B3" w:rsidSect="00F16DA3">
      <w:pgSz w:w="12240" w:h="15840"/>
      <w:pgMar w:top="720" w:right="720" w:bottom="720" w:left="720" w:header="708" w:footer="708" w:gutter="0"/>
      <w:pgBorders w:offsetFrom="page">
        <w:top w:val="single" w:sz="24" w:space="24" w:color="B2BB1C"/>
        <w:left w:val="single" w:sz="24" w:space="24" w:color="B2BB1C"/>
        <w:bottom w:val="single" w:sz="24" w:space="24" w:color="B2BB1C"/>
        <w:right w:val="single" w:sz="24" w:space="24" w:color="B2BB1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4"/>
    <w:rsid w:val="000034ED"/>
    <w:rsid w:val="00027D69"/>
    <w:rsid w:val="000328B3"/>
    <w:rsid w:val="00037A8D"/>
    <w:rsid w:val="00040629"/>
    <w:rsid w:val="0004631D"/>
    <w:rsid w:val="00055CAE"/>
    <w:rsid w:val="0006593C"/>
    <w:rsid w:val="000723D0"/>
    <w:rsid w:val="0007264E"/>
    <w:rsid w:val="000739BA"/>
    <w:rsid w:val="0007496B"/>
    <w:rsid w:val="00082F46"/>
    <w:rsid w:val="00087A03"/>
    <w:rsid w:val="000A61A6"/>
    <w:rsid w:val="000B519B"/>
    <w:rsid w:val="000C2397"/>
    <w:rsid w:val="00100B5D"/>
    <w:rsid w:val="00104A9E"/>
    <w:rsid w:val="001378BC"/>
    <w:rsid w:val="00146277"/>
    <w:rsid w:val="00170875"/>
    <w:rsid w:val="00174A24"/>
    <w:rsid w:val="001773E0"/>
    <w:rsid w:val="00182DCD"/>
    <w:rsid w:val="00183747"/>
    <w:rsid w:val="00196EAB"/>
    <w:rsid w:val="001B09C3"/>
    <w:rsid w:val="001B5617"/>
    <w:rsid w:val="001C0F8C"/>
    <w:rsid w:val="001F1A55"/>
    <w:rsid w:val="001F3FA6"/>
    <w:rsid w:val="00205168"/>
    <w:rsid w:val="00214755"/>
    <w:rsid w:val="0021515A"/>
    <w:rsid w:val="00232B48"/>
    <w:rsid w:val="00250030"/>
    <w:rsid w:val="00262888"/>
    <w:rsid w:val="00272AE9"/>
    <w:rsid w:val="0027629A"/>
    <w:rsid w:val="0028534B"/>
    <w:rsid w:val="0029697A"/>
    <w:rsid w:val="002A507E"/>
    <w:rsid w:val="002A7E1B"/>
    <w:rsid w:val="002B41B9"/>
    <w:rsid w:val="002C3962"/>
    <w:rsid w:val="002C79B3"/>
    <w:rsid w:val="002F6951"/>
    <w:rsid w:val="00316209"/>
    <w:rsid w:val="00317D26"/>
    <w:rsid w:val="00317E9C"/>
    <w:rsid w:val="0033044A"/>
    <w:rsid w:val="003412B2"/>
    <w:rsid w:val="00350F2B"/>
    <w:rsid w:val="00365198"/>
    <w:rsid w:val="00367E49"/>
    <w:rsid w:val="00373044"/>
    <w:rsid w:val="00381D47"/>
    <w:rsid w:val="00397C43"/>
    <w:rsid w:val="003B3214"/>
    <w:rsid w:val="003D0317"/>
    <w:rsid w:val="003E68F3"/>
    <w:rsid w:val="003F547A"/>
    <w:rsid w:val="00402452"/>
    <w:rsid w:val="00404DB6"/>
    <w:rsid w:val="00420EEE"/>
    <w:rsid w:val="00422DC8"/>
    <w:rsid w:val="00423ED7"/>
    <w:rsid w:val="0044538E"/>
    <w:rsid w:val="00467B7C"/>
    <w:rsid w:val="00467E32"/>
    <w:rsid w:val="00477F27"/>
    <w:rsid w:val="00481546"/>
    <w:rsid w:val="0048234F"/>
    <w:rsid w:val="004843B3"/>
    <w:rsid w:val="004A1550"/>
    <w:rsid w:val="004C08EC"/>
    <w:rsid w:val="004C4A7A"/>
    <w:rsid w:val="004E3D5E"/>
    <w:rsid w:val="00500E5E"/>
    <w:rsid w:val="00501CD1"/>
    <w:rsid w:val="00514DC4"/>
    <w:rsid w:val="005206CC"/>
    <w:rsid w:val="005252A1"/>
    <w:rsid w:val="00554EB8"/>
    <w:rsid w:val="0056182F"/>
    <w:rsid w:val="00567D71"/>
    <w:rsid w:val="00582992"/>
    <w:rsid w:val="00585579"/>
    <w:rsid w:val="005A5F1A"/>
    <w:rsid w:val="00625F03"/>
    <w:rsid w:val="00654854"/>
    <w:rsid w:val="006548D1"/>
    <w:rsid w:val="00655407"/>
    <w:rsid w:val="0067183C"/>
    <w:rsid w:val="00677E89"/>
    <w:rsid w:val="00682CE8"/>
    <w:rsid w:val="00687BE9"/>
    <w:rsid w:val="006924A3"/>
    <w:rsid w:val="00693D02"/>
    <w:rsid w:val="006963CF"/>
    <w:rsid w:val="00697208"/>
    <w:rsid w:val="006B280F"/>
    <w:rsid w:val="006B38FA"/>
    <w:rsid w:val="006C114B"/>
    <w:rsid w:val="006C2B2D"/>
    <w:rsid w:val="006D01BC"/>
    <w:rsid w:val="006E0BFA"/>
    <w:rsid w:val="006E34AC"/>
    <w:rsid w:val="006E5CAF"/>
    <w:rsid w:val="006E651E"/>
    <w:rsid w:val="006F4AC7"/>
    <w:rsid w:val="0070682A"/>
    <w:rsid w:val="0071084D"/>
    <w:rsid w:val="007161CD"/>
    <w:rsid w:val="00734698"/>
    <w:rsid w:val="007424E1"/>
    <w:rsid w:val="00743D7E"/>
    <w:rsid w:val="007702AC"/>
    <w:rsid w:val="007B76E6"/>
    <w:rsid w:val="007B76EF"/>
    <w:rsid w:val="007C35DD"/>
    <w:rsid w:val="007F4728"/>
    <w:rsid w:val="008325B4"/>
    <w:rsid w:val="00835570"/>
    <w:rsid w:val="00851255"/>
    <w:rsid w:val="00851DF6"/>
    <w:rsid w:val="008706E3"/>
    <w:rsid w:val="00870E9A"/>
    <w:rsid w:val="00876C94"/>
    <w:rsid w:val="00885176"/>
    <w:rsid w:val="00887711"/>
    <w:rsid w:val="00897245"/>
    <w:rsid w:val="008A5685"/>
    <w:rsid w:val="008A6356"/>
    <w:rsid w:val="008B270C"/>
    <w:rsid w:val="008C607B"/>
    <w:rsid w:val="008D6880"/>
    <w:rsid w:val="008E214D"/>
    <w:rsid w:val="008E5BEC"/>
    <w:rsid w:val="00901F1B"/>
    <w:rsid w:val="00911BC7"/>
    <w:rsid w:val="0091401D"/>
    <w:rsid w:val="00925F77"/>
    <w:rsid w:val="00926294"/>
    <w:rsid w:val="009402FB"/>
    <w:rsid w:val="00942F47"/>
    <w:rsid w:val="00951857"/>
    <w:rsid w:val="00970F79"/>
    <w:rsid w:val="009758A7"/>
    <w:rsid w:val="00980B4D"/>
    <w:rsid w:val="009C18B4"/>
    <w:rsid w:val="009C4AFC"/>
    <w:rsid w:val="009F0DCA"/>
    <w:rsid w:val="00A229B3"/>
    <w:rsid w:val="00A325D3"/>
    <w:rsid w:val="00A37030"/>
    <w:rsid w:val="00A431AB"/>
    <w:rsid w:val="00A914B5"/>
    <w:rsid w:val="00A92804"/>
    <w:rsid w:val="00AC0D14"/>
    <w:rsid w:val="00AC2844"/>
    <w:rsid w:val="00AC611E"/>
    <w:rsid w:val="00B11083"/>
    <w:rsid w:val="00B11FAD"/>
    <w:rsid w:val="00B20DEA"/>
    <w:rsid w:val="00B2629F"/>
    <w:rsid w:val="00B54FDD"/>
    <w:rsid w:val="00B611D0"/>
    <w:rsid w:val="00B64F4B"/>
    <w:rsid w:val="00B91631"/>
    <w:rsid w:val="00C127AB"/>
    <w:rsid w:val="00C20E70"/>
    <w:rsid w:val="00C26310"/>
    <w:rsid w:val="00C3400F"/>
    <w:rsid w:val="00C47304"/>
    <w:rsid w:val="00C5210F"/>
    <w:rsid w:val="00C52322"/>
    <w:rsid w:val="00C604E4"/>
    <w:rsid w:val="00C66CDD"/>
    <w:rsid w:val="00C84114"/>
    <w:rsid w:val="00C857F5"/>
    <w:rsid w:val="00C869AE"/>
    <w:rsid w:val="00C954B1"/>
    <w:rsid w:val="00CB1169"/>
    <w:rsid w:val="00CD29D5"/>
    <w:rsid w:val="00CD2C1F"/>
    <w:rsid w:val="00CE2473"/>
    <w:rsid w:val="00CE4777"/>
    <w:rsid w:val="00CE6967"/>
    <w:rsid w:val="00D065C7"/>
    <w:rsid w:val="00D10ED6"/>
    <w:rsid w:val="00D15F94"/>
    <w:rsid w:val="00D25693"/>
    <w:rsid w:val="00D50198"/>
    <w:rsid w:val="00D51DA3"/>
    <w:rsid w:val="00D55D5D"/>
    <w:rsid w:val="00D60A1C"/>
    <w:rsid w:val="00D7266C"/>
    <w:rsid w:val="00D74CFB"/>
    <w:rsid w:val="00D84B01"/>
    <w:rsid w:val="00DB082E"/>
    <w:rsid w:val="00DB6355"/>
    <w:rsid w:val="00DD7400"/>
    <w:rsid w:val="00E0254A"/>
    <w:rsid w:val="00E06065"/>
    <w:rsid w:val="00E132AF"/>
    <w:rsid w:val="00E32B9F"/>
    <w:rsid w:val="00E35B8E"/>
    <w:rsid w:val="00E4481A"/>
    <w:rsid w:val="00E51E46"/>
    <w:rsid w:val="00E55E29"/>
    <w:rsid w:val="00E61022"/>
    <w:rsid w:val="00E66227"/>
    <w:rsid w:val="00E73D00"/>
    <w:rsid w:val="00E7501D"/>
    <w:rsid w:val="00E76AC4"/>
    <w:rsid w:val="00E9138B"/>
    <w:rsid w:val="00E957AA"/>
    <w:rsid w:val="00EA3190"/>
    <w:rsid w:val="00EA6E03"/>
    <w:rsid w:val="00EB1C6E"/>
    <w:rsid w:val="00EC2654"/>
    <w:rsid w:val="00EC5A77"/>
    <w:rsid w:val="00EE3748"/>
    <w:rsid w:val="00F01B85"/>
    <w:rsid w:val="00F113A5"/>
    <w:rsid w:val="00F118FA"/>
    <w:rsid w:val="00F16DA3"/>
    <w:rsid w:val="00F26658"/>
    <w:rsid w:val="00F44952"/>
    <w:rsid w:val="00F52542"/>
    <w:rsid w:val="00F61E0D"/>
    <w:rsid w:val="00F71F4C"/>
    <w:rsid w:val="00F93895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E9912"/>
  <w15:chartTrackingRefBased/>
  <w15:docId w15:val="{0F1814CF-8E87-B04B-8354-8483B167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28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2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8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Environmental Sciences</Company>
  <LinksUpToDate>false</LinksUpToDate>
  <CharactersWithSpaces>535</CharactersWithSpaces>
  <SharedDoc>false</SharedDoc>
  <HLinks>
    <vt:vector size="6" baseType="variant">
      <vt:variant>
        <vt:i4>2490415</vt:i4>
      </vt:variant>
      <vt:variant>
        <vt:i4>2</vt:i4>
      </vt:variant>
      <vt:variant>
        <vt:i4>0</vt:i4>
      </vt:variant>
      <vt:variant>
        <vt:i4>5</vt:i4>
      </vt:variant>
      <vt:variant>
        <vt:lpwstr>https://zoom.us/j/91254171860?pwd=b0NUUk94eUZ4amhtZ2Jybnc3aE5uZz09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hallett</dc:creator>
  <cp:keywords/>
  <cp:lastModifiedBy>Simone Haerri</cp:lastModifiedBy>
  <cp:revision>3</cp:revision>
  <cp:lastPrinted>2015-03-23T16:49:00Z</cp:lastPrinted>
  <dcterms:created xsi:type="dcterms:W3CDTF">2021-12-10T16:26:00Z</dcterms:created>
  <dcterms:modified xsi:type="dcterms:W3CDTF">2021-12-10T16:26:00Z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-82170232</vt:i4>
  </property>
</Properties>
</file>