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5D7" w:rsidRDefault="001F3356">
      <w:pPr>
        <w:pStyle w:val="Heading1"/>
      </w:pPr>
      <w:r>
        <w:t>Course Outline</w:t>
      </w:r>
      <w:r w:rsidR="00A809E3">
        <w:t xml:space="preserve"> Form</w:t>
      </w:r>
      <w:r>
        <w:t>: Winter 2016</w:t>
      </w:r>
    </w:p>
    <w:p w:rsidR="008045D7" w:rsidRDefault="008045D7">
      <w:pPr>
        <w:spacing w:after="0" w:line="240" w:lineRule="auto"/>
        <w:rPr>
          <w:rFonts w:cs="Times New Roman"/>
          <w:color w:val="000000"/>
          <w:sz w:val="24"/>
          <w:szCs w:val="24"/>
        </w:rPr>
      </w:pPr>
    </w:p>
    <w:p w:rsidR="008045D7" w:rsidRDefault="001F3356">
      <w:pPr>
        <w:pStyle w:val="Heading2"/>
      </w:pPr>
      <w:r>
        <w:t>General Information</w:t>
      </w:r>
    </w:p>
    <w:p w:rsidR="008045D7" w:rsidRDefault="008045D7">
      <w:pPr>
        <w:spacing w:after="0" w:line="240" w:lineRule="auto"/>
        <w:rPr>
          <w:rFonts w:cs="Times New Roman"/>
          <w:b/>
          <w:bCs/>
          <w:sz w:val="28"/>
          <w:szCs w:val="36"/>
        </w:rPr>
      </w:pPr>
    </w:p>
    <w:p w:rsidR="008045D7" w:rsidRDefault="001F3356">
      <w:pPr>
        <w:spacing w:after="0" w:line="240" w:lineRule="auto"/>
        <w:rPr>
          <w:rFonts w:cs="Times New Roman"/>
          <w:bCs/>
          <w:sz w:val="24"/>
          <w:szCs w:val="36"/>
        </w:rPr>
      </w:pPr>
      <w:r>
        <w:rPr>
          <w:rFonts w:cs="Times New Roman"/>
          <w:b/>
          <w:bCs/>
          <w:sz w:val="24"/>
          <w:szCs w:val="36"/>
        </w:rPr>
        <w:t xml:space="preserve">Course Title: </w:t>
      </w:r>
      <w:r>
        <w:rPr>
          <w:rFonts w:cs="Times New Roman"/>
          <w:bCs/>
          <w:sz w:val="24"/>
          <w:szCs w:val="36"/>
        </w:rPr>
        <w:t xml:space="preserve">ENVS*3050 Microclimatology </w:t>
      </w:r>
    </w:p>
    <w:p w:rsidR="008045D7" w:rsidRDefault="008045D7">
      <w:pPr>
        <w:spacing w:after="0" w:line="240" w:lineRule="auto"/>
        <w:rPr>
          <w:rFonts w:cs="Times New Roman"/>
          <w:bCs/>
          <w:sz w:val="24"/>
          <w:szCs w:val="36"/>
        </w:rPr>
      </w:pPr>
    </w:p>
    <w:p w:rsidR="008045D7" w:rsidRDefault="001F3356">
      <w:pPr>
        <w:spacing w:after="0" w:line="240" w:lineRule="auto"/>
        <w:rPr>
          <w:rFonts w:cs="Times New Roman"/>
          <w:b/>
          <w:bCs/>
          <w:color w:val="000000"/>
          <w:sz w:val="24"/>
          <w:szCs w:val="24"/>
        </w:rPr>
      </w:pPr>
      <w:r>
        <w:rPr>
          <w:rFonts w:cs="Times New Roman"/>
          <w:b/>
          <w:bCs/>
          <w:color w:val="000000"/>
          <w:sz w:val="24"/>
          <w:szCs w:val="24"/>
        </w:rPr>
        <w:t>Course Description:</w:t>
      </w:r>
    </w:p>
    <w:p w:rsidR="008045D7" w:rsidRDefault="001F3356">
      <w:pPr>
        <w:spacing w:after="0" w:line="240" w:lineRule="auto"/>
        <w:rPr>
          <w:rFonts w:cs="Times New Roman"/>
          <w:bCs/>
          <w:color w:val="000000"/>
          <w:sz w:val="24"/>
          <w:szCs w:val="24"/>
        </w:rPr>
      </w:pPr>
      <w:proofErr w:type="gramStart"/>
      <w:r>
        <w:rPr>
          <w:rFonts w:cs="Times New Roman"/>
          <w:bCs/>
          <w:color w:val="000000"/>
          <w:sz w:val="24"/>
          <w:szCs w:val="24"/>
        </w:rPr>
        <w:t>Natural and intentionally‐modified microclimates near the earth’s surface; energy budgets; transport of mass and heat.</w:t>
      </w:r>
      <w:proofErr w:type="gramEnd"/>
      <w:r>
        <w:rPr>
          <w:rFonts w:cs="Times New Roman"/>
          <w:bCs/>
          <w:color w:val="000000"/>
          <w:sz w:val="24"/>
          <w:szCs w:val="24"/>
        </w:rPr>
        <w:t xml:space="preserve"> </w:t>
      </w:r>
      <w:proofErr w:type="gramStart"/>
      <w:r>
        <w:rPr>
          <w:rFonts w:cs="Times New Roman"/>
          <w:bCs/>
          <w:color w:val="000000"/>
          <w:sz w:val="24"/>
          <w:szCs w:val="24"/>
        </w:rPr>
        <w:t>Familiarization with some instruments for microclimatic measurements.</w:t>
      </w:r>
      <w:proofErr w:type="gramEnd"/>
    </w:p>
    <w:p w:rsidR="008045D7" w:rsidRDefault="008045D7">
      <w:pPr>
        <w:spacing w:after="0" w:line="240" w:lineRule="auto"/>
        <w:rPr>
          <w:rFonts w:cs="Times New Roman"/>
          <w:b/>
          <w:bCs/>
          <w:color w:val="000000"/>
          <w:sz w:val="24"/>
          <w:szCs w:val="24"/>
        </w:rPr>
      </w:pPr>
    </w:p>
    <w:p w:rsidR="008045D7" w:rsidRDefault="001F3356">
      <w:pPr>
        <w:spacing w:after="0" w:line="240" w:lineRule="auto"/>
        <w:rPr>
          <w:rFonts w:cs="Times New Roman"/>
          <w:bCs/>
          <w:color w:val="000000"/>
          <w:sz w:val="24"/>
          <w:szCs w:val="24"/>
        </w:rPr>
      </w:pPr>
      <w:r>
        <w:rPr>
          <w:rFonts w:cs="Times New Roman"/>
          <w:b/>
          <w:bCs/>
          <w:color w:val="000000"/>
          <w:sz w:val="24"/>
          <w:szCs w:val="24"/>
        </w:rPr>
        <w:t xml:space="preserve">Credit Weight: </w:t>
      </w:r>
      <w:r>
        <w:rPr>
          <w:rFonts w:cs="Times New Roman"/>
          <w:bCs/>
          <w:color w:val="000000"/>
          <w:sz w:val="24"/>
          <w:szCs w:val="24"/>
        </w:rPr>
        <w:t>0.5</w:t>
      </w:r>
      <w:r w:rsidR="00A809E3">
        <w:rPr>
          <w:rFonts w:cs="Times New Roman"/>
          <w:bCs/>
          <w:color w:val="000000"/>
          <w:sz w:val="24"/>
          <w:szCs w:val="24"/>
        </w:rPr>
        <w:t>0</w:t>
      </w:r>
      <w:r>
        <w:rPr>
          <w:rFonts w:cs="Times New Roman"/>
          <w:bCs/>
          <w:color w:val="000000"/>
          <w:sz w:val="24"/>
          <w:szCs w:val="24"/>
        </w:rPr>
        <w:t xml:space="preserve"> credits</w:t>
      </w:r>
    </w:p>
    <w:p w:rsidR="008045D7" w:rsidRDefault="008045D7">
      <w:pPr>
        <w:spacing w:after="0" w:line="240" w:lineRule="auto"/>
        <w:rPr>
          <w:rFonts w:cs="Times New Roman"/>
          <w:b/>
          <w:bCs/>
          <w:color w:val="000000"/>
          <w:sz w:val="24"/>
          <w:szCs w:val="24"/>
        </w:rPr>
      </w:pPr>
    </w:p>
    <w:p w:rsidR="008045D7" w:rsidRDefault="001F3356">
      <w:pPr>
        <w:spacing w:after="0" w:line="240" w:lineRule="auto"/>
        <w:rPr>
          <w:rFonts w:cs="Times New Roman"/>
          <w:bCs/>
          <w:color w:val="000000"/>
          <w:sz w:val="24"/>
          <w:szCs w:val="24"/>
        </w:rPr>
      </w:pPr>
      <w:r>
        <w:rPr>
          <w:rFonts w:cs="Times New Roman"/>
          <w:b/>
          <w:bCs/>
          <w:color w:val="000000"/>
          <w:sz w:val="24"/>
          <w:szCs w:val="24"/>
        </w:rPr>
        <w:t xml:space="preserve">Academic Department (or campus): </w:t>
      </w:r>
      <w:r>
        <w:rPr>
          <w:rFonts w:cs="Times New Roman"/>
          <w:bCs/>
          <w:color w:val="000000"/>
          <w:sz w:val="24"/>
          <w:szCs w:val="24"/>
        </w:rPr>
        <w:t>School of Environmental Sciences</w:t>
      </w:r>
    </w:p>
    <w:p w:rsidR="008045D7" w:rsidRDefault="008045D7">
      <w:pPr>
        <w:spacing w:after="0" w:line="240" w:lineRule="auto"/>
        <w:rPr>
          <w:rFonts w:cs="Times New Roman"/>
          <w:b/>
          <w:bCs/>
          <w:color w:val="000000"/>
          <w:sz w:val="24"/>
          <w:szCs w:val="24"/>
        </w:rPr>
      </w:pPr>
    </w:p>
    <w:p w:rsidR="008045D7" w:rsidRDefault="001F3356">
      <w:pPr>
        <w:spacing w:after="0" w:line="240" w:lineRule="auto"/>
        <w:rPr>
          <w:rFonts w:cs="Times New Roman"/>
          <w:bCs/>
          <w:color w:val="000000"/>
          <w:sz w:val="24"/>
          <w:szCs w:val="24"/>
        </w:rPr>
      </w:pPr>
      <w:r>
        <w:rPr>
          <w:rFonts w:cs="Times New Roman"/>
          <w:b/>
          <w:bCs/>
          <w:color w:val="000000"/>
          <w:sz w:val="24"/>
          <w:szCs w:val="24"/>
        </w:rPr>
        <w:t xml:space="preserve">Campus: </w:t>
      </w:r>
      <w:r>
        <w:rPr>
          <w:rFonts w:cs="Times New Roman"/>
          <w:bCs/>
          <w:color w:val="000000"/>
          <w:sz w:val="24"/>
          <w:szCs w:val="24"/>
        </w:rPr>
        <w:t>Guelph Campus</w:t>
      </w:r>
    </w:p>
    <w:p w:rsidR="008045D7" w:rsidRDefault="008045D7">
      <w:pPr>
        <w:spacing w:after="0" w:line="240" w:lineRule="auto"/>
        <w:rPr>
          <w:rFonts w:cs="Times New Roman"/>
          <w:color w:val="000000"/>
          <w:sz w:val="24"/>
          <w:szCs w:val="24"/>
        </w:rPr>
      </w:pPr>
    </w:p>
    <w:p w:rsidR="008045D7" w:rsidRDefault="001F3356">
      <w:pPr>
        <w:spacing w:after="0" w:line="240" w:lineRule="auto"/>
        <w:rPr>
          <w:rFonts w:cs="Times New Roman"/>
          <w:bCs/>
          <w:color w:val="000000"/>
          <w:sz w:val="24"/>
          <w:szCs w:val="24"/>
        </w:rPr>
      </w:pPr>
      <w:r>
        <w:rPr>
          <w:rFonts w:cs="Times New Roman"/>
          <w:b/>
          <w:bCs/>
          <w:color w:val="000000"/>
          <w:sz w:val="24"/>
          <w:szCs w:val="24"/>
        </w:rPr>
        <w:t xml:space="preserve">Semester Offering: </w:t>
      </w:r>
      <w:r>
        <w:rPr>
          <w:rFonts w:cs="Times New Roman"/>
          <w:bCs/>
          <w:color w:val="000000"/>
          <w:sz w:val="24"/>
          <w:szCs w:val="24"/>
        </w:rPr>
        <w:t>Winter 2016</w:t>
      </w:r>
    </w:p>
    <w:p w:rsidR="008045D7" w:rsidRDefault="008045D7">
      <w:pPr>
        <w:spacing w:after="0" w:line="240" w:lineRule="auto"/>
        <w:rPr>
          <w:rFonts w:cs="Times New Roman"/>
          <w:b/>
          <w:bCs/>
          <w:color w:val="000000"/>
          <w:sz w:val="24"/>
          <w:szCs w:val="24"/>
        </w:rPr>
      </w:pPr>
    </w:p>
    <w:p w:rsidR="008045D7" w:rsidRDefault="001F3356">
      <w:pPr>
        <w:spacing w:after="0" w:line="240" w:lineRule="auto"/>
        <w:rPr>
          <w:rFonts w:cs="Times New Roman"/>
          <w:bCs/>
          <w:color w:val="000000"/>
          <w:sz w:val="24"/>
          <w:szCs w:val="24"/>
        </w:rPr>
      </w:pPr>
      <w:r>
        <w:rPr>
          <w:rFonts w:cs="Times New Roman"/>
          <w:b/>
          <w:bCs/>
          <w:color w:val="000000"/>
          <w:sz w:val="24"/>
          <w:szCs w:val="24"/>
        </w:rPr>
        <w:t xml:space="preserve">Class Schedule and Location: </w:t>
      </w:r>
      <w:r>
        <w:rPr>
          <w:rFonts w:cs="Times New Roman"/>
          <w:bCs/>
          <w:color w:val="000000"/>
          <w:sz w:val="24"/>
          <w:szCs w:val="24"/>
        </w:rPr>
        <w:t>Mon., Wed., Fri., 12:30-1:20.  Room 218, Alexander Hall</w:t>
      </w:r>
    </w:p>
    <w:p w:rsidR="008045D7" w:rsidRDefault="008045D7">
      <w:pPr>
        <w:spacing w:after="0" w:line="240" w:lineRule="auto"/>
        <w:rPr>
          <w:rFonts w:cs="Times New Roman"/>
          <w:b/>
          <w:bCs/>
          <w:color w:val="000000"/>
          <w:sz w:val="24"/>
          <w:szCs w:val="24"/>
        </w:rPr>
      </w:pPr>
    </w:p>
    <w:p w:rsidR="008045D7" w:rsidRDefault="001F3356">
      <w:pPr>
        <w:pStyle w:val="Heading2"/>
      </w:pPr>
      <w:r>
        <w:t>Instructor Information</w:t>
      </w:r>
    </w:p>
    <w:p w:rsidR="008045D7" w:rsidRDefault="008045D7">
      <w:pPr>
        <w:spacing w:after="0" w:line="240" w:lineRule="auto"/>
        <w:rPr>
          <w:rFonts w:cs="Times New Roman"/>
          <w:b/>
          <w:bCs/>
          <w:color w:val="000000"/>
          <w:sz w:val="24"/>
          <w:szCs w:val="24"/>
        </w:rPr>
      </w:pPr>
    </w:p>
    <w:p w:rsidR="008045D7" w:rsidRDefault="001F3356">
      <w:pPr>
        <w:spacing w:after="0" w:line="240" w:lineRule="auto"/>
        <w:rPr>
          <w:rFonts w:cs="Times New Roman"/>
          <w:bCs/>
          <w:color w:val="000000"/>
          <w:sz w:val="24"/>
          <w:szCs w:val="24"/>
        </w:rPr>
      </w:pPr>
      <w:r>
        <w:rPr>
          <w:rFonts w:cs="Times New Roman"/>
          <w:bCs/>
          <w:color w:val="000000"/>
          <w:sz w:val="24"/>
          <w:szCs w:val="24"/>
        </w:rPr>
        <w:t>Instructor Name: Shannon Brown</w:t>
      </w:r>
      <w:r>
        <w:rPr>
          <w:rFonts w:cs="Times New Roman"/>
          <w:bCs/>
          <w:color w:val="000000"/>
          <w:sz w:val="24"/>
          <w:szCs w:val="24"/>
        </w:rPr>
        <w:tab/>
      </w:r>
    </w:p>
    <w:p w:rsidR="008045D7" w:rsidRDefault="001F3356">
      <w:pPr>
        <w:spacing w:after="0" w:line="240" w:lineRule="auto"/>
        <w:rPr>
          <w:rFonts w:cs="Times New Roman"/>
          <w:bCs/>
          <w:color w:val="000000"/>
          <w:sz w:val="24"/>
          <w:szCs w:val="24"/>
        </w:rPr>
      </w:pPr>
      <w:r>
        <w:rPr>
          <w:rFonts w:cs="Times New Roman"/>
          <w:bCs/>
          <w:color w:val="000000"/>
          <w:sz w:val="24"/>
          <w:szCs w:val="24"/>
        </w:rPr>
        <w:t xml:space="preserve">Instructor Email: </w:t>
      </w:r>
      <w:hyperlink r:id="rId6" w:history="1">
        <w:r w:rsidR="00A809E3" w:rsidRPr="005F1080">
          <w:rPr>
            <w:rStyle w:val="Hyperlink"/>
            <w:rFonts w:cs="Times New Roman"/>
            <w:bCs/>
            <w:sz w:val="24"/>
            <w:szCs w:val="24"/>
          </w:rPr>
          <w:t>sbrown06@uoguelph.ca</w:t>
        </w:r>
      </w:hyperlink>
      <w:r w:rsidR="00A809E3">
        <w:rPr>
          <w:rFonts w:cs="Times New Roman"/>
          <w:bCs/>
          <w:color w:val="000000"/>
          <w:sz w:val="24"/>
          <w:szCs w:val="24"/>
        </w:rPr>
        <w:t xml:space="preserve"> </w:t>
      </w:r>
    </w:p>
    <w:p w:rsidR="008045D7" w:rsidRDefault="001F3356">
      <w:pPr>
        <w:spacing w:after="0" w:line="240" w:lineRule="auto"/>
        <w:rPr>
          <w:rFonts w:cs="Times New Roman"/>
          <w:bCs/>
          <w:color w:val="000000"/>
          <w:sz w:val="24"/>
          <w:szCs w:val="24"/>
        </w:rPr>
      </w:pPr>
      <w:r>
        <w:rPr>
          <w:rFonts w:cs="Times New Roman"/>
          <w:bCs/>
          <w:color w:val="000000"/>
          <w:sz w:val="24"/>
          <w:szCs w:val="24"/>
        </w:rPr>
        <w:t xml:space="preserve">Office location and office hours: ALEX 204, Mon., Wed., Fri., 11:30-12:20, or by appointment. </w:t>
      </w:r>
    </w:p>
    <w:p w:rsidR="008045D7" w:rsidRDefault="008045D7">
      <w:pPr>
        <w:spacing w:after="0" w:line="240" w:lineRule="auto"/>
        <w:rPr>
          <w:rFonts w:cs="Times New Roman"/>
          <w:color w:val="000000"/>
          <w:sz w:val="24"/>
          <w:szCs w:val="24"/>
        </w:rPr>
      </w:pPr>
    </w:p>
    <w:p w:rsidR="008045D7" w:rsidRDefault="001F3356">
      <w:pPr>
        <w:pStyle w:val="Heading2"/>
      </w:pPr>
      <w:r>
        <w:t>Course Content</w:t>
      </w:r>
    </w:p>
    <w:p w:rsidR="008045D7" w:rsidRDefault="008045D7">
      <w:pPr>
        <w:spacing w:after="0" w:line="240" w:lineRule="auto"/>
        <w:rPr>
          <w:rFonts w:cs="Times New Roman"/>
          <w:b/>
          <w:color w:val="000000"/>
          <w:sz w:val="24"/>
          <w:szCs w:val="24"/>
          <w:u w:val="single"/>
        </w:rPr>
      </w:pPr>
    </w:p>
    <w:p w:rsidR="008045D7" w:rsidRDefault="001F3356">
      <w:pPr>
        <w:pStyle w:val="Heading3"/>
      </w:pPr>
      <w:r>
        <w:t>Specific Learning Outcomes:</w:t>
      </w:r>
    </w:p>
    <w:p w:rsidR="008045D7" w:rsidRDefault="001F3356">
      <w:pPr>
        <w:rPr>
          <w:sz w:val="24"/>
          <w:szCs w:val="24"/>
        </w:rPr>
      </w:pPr>
      <w:r>
        <w:rPr>
          <w:sz w:val="24"/>
          <w:szCs w:val="24"/>
        </w:rPr>
        <w:t>At the end of this course, students will be able to…</w:t>
      </w:r>
    </w:p>
    <w:p w:rsidR="008045D7" w:rsidRDefault="001F3356">
      <w:pPr>
        <w:spacing w:after="0" w:line="240" w:lineRule="auto"/>
        <w:rPr>
          <w:rFonts w:cs="Times New Roman"/>
          <w:color w:val="000000"/>
          <w:sz w:val="24"/>
          <w:szCs w:val="24"/>
        </w:rPr>
      </w:pPr>
      <w:r>
        <w:rPr>
          <w:rFonts w:cs="Times New Roman"/>
          <w:color w:val="000000"/>
          <w:sz w:val="24"/>
          <w:szCs w:val="24"/>
        </w:rPr>
        <w:t xml:space="preserve">1. Identify and describe basic principles (e.g., energy budget and Ohm’s law analogy) underlying mass and energy exchange in the environment; </w:t>
      </w:r>
    </w:p>
    <w:p w:rsidR="008045D7" w:rsidRDefault="001F3356">
      <w:pPr>
        <w:spacing w:after="0" w:line="240" w:lineRule="auto"/>
        <w:rPr>
          <w:rFonts w:cs="Times New Roman"/>
          <w:color w:val="000000"/>
          <w:sz w:val="24"/>
          <w:szCs w:val="24"/>
        </w:rPr>
      </w:pPr>
      <w:r>
        <w:rPr>
          <w:rFonts w:cs="Times New Roman"/>
          <w:color w:val="000000"/>
          <w:sz w:val="24"/>
          <w:szCs w:val="24"/>
        </w:rPr>
        <w:t>2. Apply and interpret these principles to specific microclimates (e.g., non-vegetated, vegetated surfaces);</w:t>
      </w:r>
    </w:p>
    <w:p w:rsidR="008045D7" w:rsidRDefault="001F3356">
      <w:pPr>
        <w:spacing w:after="0" w:line="240" w:lineRule="auto"/>
        <w:rPr>
          <w:rFonts w:cs="Times New Roman"/>
          <w:color w:val="000000"/>
          <w:sz w:val="24"/>
          <w:szCs w:val="24"/>
        </w:rPr>
      </w:pPr>
      <w:r>
        <w:rPr>
          <w:rFonts w:cs="Times New Roman"/>
          <w:color w:val="000000"/>
          <w:sz w:val="24"/>
          <w:szCs w:val="24"/>
        </w:rPr>
        <w:t>3. Apply microclimatic principles to broad environmental issues (e.g., climate change);</w:t>
      </w:r>
    </w:p>
    <w:p w:rsidR="008045D7" w:rsidRDefault="001F3356">
      <w:pPr>
        <w:spacing w:after="0" w:line="240" w:lineRule="auto"/>
        <w:rPr>
          <w:rFonts w:cs="Times New Roman"/>
          <w:color w:val="000000"/>
          <w:sz w:val="24"/>
          <w:szCs w:val="24"/>
        </w:rPr>
      </w:pPr>
      <w:r>
        <w:rPr>
          <w:rFonts w:cs="Times New Roman"/>
          <w:color w:val="000000"/>
          <w:sz w:val="24"/>
          <w:szCs w:val="24"/>
        </w:rPr>
        <w:t>4. Solve, interpret and communicate results of simple numerical models of microclimates;</w:t>
      </w:r>
    </w:p>
    <w:p w:rsidR="008045D7" w:rsidRDefault="001F3356">
      <w:pPr>
        <w:rPr>
          <w:rFonts w:cs="Times New Roman"/>
          <w:color w:val="000000"/>
          <w:sz w:val="24"/>
          <w:szCs w:val="24"/>
        </w:rPr>
      </w:pPr>
      <w:r>
        <w:rPr>
          <w:rFonts w:cs="Times New Roman"/>
          <w:color w:val="000000"/>
          <w:sz w:val="24"/>
          <w:szCs w:val="24"/>
        </w:rPr>
        <w:t>5. Use simple microclimatic instruments to characterize contrasting microclimates and relate results to microclimatic principles.</w:t>
      </w:r>
    </w:p>
    <w:p w:rsidR="008045D7" w:rsidRDefault="008045D7">
      <w:pPr>
        <w:spacing w:after="0" w:line="240" w:lineRule="auto"/>
        <w:rPr>
          <w:rFonts w:cs="Times New Roman"/>
          <w:b/>
          <w:bCs/>
          <w:color w:val="000000"/>
          <w:sz w:val="24"/>
          <w:szCs w:val="24"/>
        </w:rPr>
      </w:pPr>
    </w:p>
    <w:p w:rsidR="00A809E3" w:rsidRDefault="00A809E3">
      <w:pPr>
        <w:spacing w:after="0" w:line="240" w:lineRule="auto"/>
        <w:rPr>
          <w:rFonts w:cs="Times New Roman"/>
          <w:b/>
          <w:bCs/>
          <w:color w:val="000000"/>
          <w:sz w:val="24"/>
          <w:szCs w:val="24"/>
        </w:rPr>
      </w:pPr>
    </w:p>
    <w:p w:rsidR="008045D7" w:rsidRDefault="001F3356">
      <w:pPr>
        <w:pStyle w:val="Heading3"/>
      </w:pPr>
      <w:r>
        <w:lastRenderedPageBreak/>
        <w:t>Lecture Content:</w:t>
      </w:r>
    </w:p>
    <w:p w:rsidR="008045D7" w:rsidRDefault="008045D7">
      <w:pPr>
        <w:pStyle w:val="Heading3"/>
      </w:pPr>
    </w:p>
    <w:tbl>
      <w:tblPr>
        <w:tblW w:w="0" w:type="auto"/>
        <w:tblInd w:w="8" w:type="dxa"/>
        <w:tblBorders>
          <w:top w:val="single" w:sz="6" w:space="0" w:color="000001"/>
          <w:left w:val="nil"/>
          <w:bottom w:val="single" w:sz="6" w:space="0" w:color="000001"/>
          <w:right w:val="nil"/>
          <w:insideH w:val="single" w:sz="6" w:space="0" w:color="000001"/>
          <w:insideV w:val="nil"/>
        </w:tblBorders>
        <w:tblCellMar>
          <w:left w:w="0" w:type="dxa"/>
          <w:right w:w="113" w:type="dxa"/>
        </w:tblCellMar>
        <w:tblLook w:val="04A0" w:firstRow="1" w:lastRow="0" w:firstColumn="1" w:lastColumn="0" w:noHBand="0" w:noVBand="1"/>
      </w:tblPr>
      <w:tblGrid>
        <w:gridCol w:w="1312"/>
        <w:gridCol w:w="6278"/>
        <w:gridCol w:w="1875"/>
      </w:tblGrid>
      <w:tr w:rsidR="008045D7">
        <w:trPr>
          <w:trHeight w:val="397"/>
        </w:trPr>
        <w:tc>
          <w:tcPr>
            <w:tcW w:w="1350" w:type="dxa"/>
            <w:tcBorders>
              <w:top w:val="single" w:sz="6" w:space="0" w:color="000001"/>
              <w:left w:val="nil"/>
              <w:bottom w:val="single" w:sz="6" w:space="0" w:color="000001"/>
              <w:right w:val="nil"/>
            </w:tcBorders>
            <w:shd w:val="clear" w:color="auto" w:fill="auto"/>
          </w:tcPr>
          <w:p w:rsidR="008045D7" w:rsidRDefault="001F3356">
            <w:pPr>
              <w:tabs>
                <w:tab w:val="left" w:pos="0"/>
              </w:tabs>
              <w:spacing w:after="0" w:line="240" w:lineRule="auto"/>
              <w:jc w:val="both"/>
              <w:rPr>
                <w:spacing w:val="-3"/>
                <w:sz w:val="24"/>
                <w:szCs w:val="24"/>
                <w:lang w:val="en-GB"/>
              </w:rPr>
            </w:pPr>
            <w:r>
              <w:rPr>
                <w:spacing w:val="-3"/>
                <w:sz w:val="24"/>
                <w:szCs w:val="24"/>
                <w:lang w:val="en-GB"/>
              </w:rPr>
              <w:t xml:space="preserve">Week  </w:t>
            </w:r>
          </w:p>
        </w:tc>
        <w:tc>
          <w:tcPr>
            <w:tcW w:w="6543" w:type="dxa"/>
            <w:tcBorders>
              <w:top w:val="single" w:sz="6" w:space="0" w:color="000001"/>
              <w:left w:val="nil"/>
              <w:bottom w:val="single" w:sz="6" w:space="0" w:color="000001"/>
              <w:right w:val="nil"/>
            </w:tcBorders>
            <w:shd w:val="clear" w:color="auto" w:fill="auto"/>
          </w:tcPr>
          <w:p w:rsidR="008045D7" w:rsidRDefault="001F3356">
            <w:pPr>
              <w:tabs>
                <w:tab w:val="left" w:pos="0"/>
              </w:tabs>
              <w:spacing w:after="0" w:line="240" w:lineRule="auto"/>
              <w:jc w:val="both"/>
              <w:rPr>
                <w:spacing w:val="-3"/>
                <w:sz w:val="24"/>
                <w:szCs w:val="24"/>
                <w:lang w:val="en-GB"/>
              </w:rPr>
            </w:pPr>
            <w:r>
              <w:rPr>
                <w:spacing w:val="-3"/>
                <w:sz w:val="24"/>
                <w:szCs w:val="24"/>
                <w:lang w:val="en-GB"/>
              </w:rPr>
              <w:t>Topic</w:t>
            </w:r>
          </w:p>
        </w:tc>
        <w:tc>
          <w:tcPr>
            <w:tcW w:w="1920" w:type="dxa"/>
            <w:tcBorders>
              <w:top w:val="single" w:sz="6" w:space="0" w:color="000001"/>
              <w:left w:val="nil"/>
              <w:bottom w:val="single" w:sz="6" w:space="0" w:color="000001"/>
              <w:right w:val="nil"/>
            </w:tcBorders>
            <w:shd w:val="clear" w:color="auto" w:fill="auto"/>
          </w:tcPr>
          <w:p w:rsidR="008045D7" w:rsidRDefault="001F3356">
            <w:pPr>
              <w:tabs>
                <w:tab w:val="left" w:pos="0"/>
              </w:tabs>
              <w:spacing w:after="0" w:line="240" w:lineRule="auto"/>
              <w:jc w:val="center"/>
              <w:rPr>
                <w:i/>
                <w:spacing w:val="-3"/>
                <w:sz w:val="24"/>
                <w:szCs w:val="24"/>
                <w:lang w:val="en-GB"/>
              </w:rPr>
            </w:pPr>
            <w:r>
              <w:rPr>
                <w:spacing w:val="-3"/>
                <w:sz w:val="24"/>
                <w:szCs w:val="24"/>
                <w:lang w:val="en-GB"/>
              </w:rPr>
              <w:t xml:space="preserve">Textbook Readings (Chapter/ Section)    </w:t>
            </w:r>
            <w:r>
              <w:rPr>
                <w:i/>
                <w:spacing w:val="-3"/>
                <w:sz w:val="24"/>
                <w:szCs w:val="24"/>
                <w:lang w:val="en-GB"/>
              </w:rPr>
              <w:t xml:space="preserve">   (Pages)</w:t>
            </w:r>
          </w:p>
        </w:tc>
      </w:tr>
      <w:tr w:rsidR="008045D7">
        <w:tc>
          <w:tcPr>
            <w:tcW w:w="1350" w:type="dxa"/>
            <w:tcBorders>
              <w:top w:val="single" w:sz="6" w:space="0" w:color="000001"/>
              <w:left w:val="nil"/>
              <w:bottom w:val="single" w:sz="6" w:space="0" w:color="000001"/>
              <w:right w:val="nil"/>
            </w:tcBorders>
            <w:shd w:val="clear" w:color="auto" w:fill="auto"/>
          </w:tcPr>
          <w:p w:rsidR="008045D7" w:rsidRDefault="001F3356">
            <w:pPr>
              <w:tabs>
                <w:tab w:val="left" w:pos="0"/>
              </w:tabs>
              <w:spacing w:after="0"/>
              <w:jc w:val="both"/>
              <w:rPr>
                <w:spacing w:val="-3"/>
                <w:sz w:val="24"/>
                <w:szCs w:val="24"/>
                <w:lang w:val="en-GB"/>
              </w:rPr>
            </w:pPr>
            <w:r>
              <w:rPr>
                <w:spacing w:val="-3"/>
                <w:sz w:val="24"/>
                <w:szCs w:val="24"/>
                <w:lang w:val="en-GB"/>
              </w:rPr>
              <w:t>(1) Jan 11</w:t>
            </w:r>
          </w:p>
        </w:tc>
        <w:tc>
          <w:tcPr>
            <w:tcW w:w="6543" w:type="dxa"/>
            <w:tcBorders>
              <w:top w:val="single" w:sz="6" w:space="0" w:color="000001"/>
              <w:left w:val="nil"/>
              <w:bottom w:val="single" w:sz="6" w:space="0" w:color="000001"/>
              <w:right w:val="nil"/>
            </w:tcBorders>
            <w:shd w:val="clear" w:color="auto" w:fill="auto"/>
          </w:tcPr>
          <w:p w:rsidR="008045D7" w:rsidRDefault="001F3356">
            <w:pPr>
              <w:tabs>
                <w:tab w:val="left" w:pos="0"/>
              </w:tabs>
              <w:spacing w:after="0"/>
              <w:rPr>
                <w:spacing w:val="-3"/>
                <w:sz w:val="24"/>
                <w:szCs w:val="24"/>
                <w:lang w:val="en-GB"/>
              </w:rPr>
            </w:pPr>
            <w:r>
              <w:rPr>
                <w:spacing w:val="-3"/>
                <w:sz w:val="24"/>
                <w:szCs w:val="24"/>
                <w:lang w:val="en-GB"/>
              </w:rPr>
              <w:t xml:space="preserve">Introduction: scales in Microclimatology.  Fundamental concepts: modes of energy transfer. Review of radiation laws, and radiative properties of materials. </w:t>
            </w:r>
          </w:p>
        </w:tc>
        <w:tc>
          <w:tcPr>
            <w:tcW w:w="1920" w:type="dxa"/>
            <w:tcBorders>
              <w:top w:val="single" w:sz="6" w:space="0" w:color="000001"/>
              <w:left w:val="nil"/>
              <w:bottom w:val="single" w:sz="6" w:space="0" w:color="000001"/>
              <w:right w:val="nil"/>
            </w:tcBorders>
            <w:shd w:val="clear" w:color="auto" w:fill="auto"/>
          </w:tcPr>
          <w:p w:rsidR="008045D7" w:rsidRDefault="001F3356">
            <w:pPr>
              <w:pStyle w:val="Heading2"/>
              <w:jc w:val="center"/>
              <w:rPr>
                <w:b w:val="0"/>
                <w:sz w:val="24"/>
                <w:u w:val="none"/>
              </w:rPr>
            </w:pPr>
            <w:r>
              <w:rPr>
                <w:b w:val="0"/>
                <w:sz w:val="24"/>
                <w:u w:val="none"/>
              </w:rPr>
              <w:t>1/1,3a; 2/1a</w:t>
            </w:r>
          </w:p>
          <w:p w:rsidR="008045D7" w:rsidRDefault="001F3356">
            <w:pPr>
              <w:spacing w:after="0"/>
              <w:jc w:val="center"/>
              <w:rPr>
                <w:sz w:val="24"/>
                <w:szCs w:val="24"/>
                <w:lang w:val="en-GB"/>
              </w:rPr>
            </w:pPr>
            <w:r>
              <w:rPr>
                <w:sz w:val="24"/>
                <w:szCs w:val="24"/>
                <w:lang w:val="en-GB"/>
              </w:rPr>
              <w:t>p. 3-6, 8-17; 33-34</w:t>
            </w:r>
          </w:p>
        </w:tc>
      </w:tr>
      <w:tr w:rsidR="008045D7">
        <w:tc>
          <w:tcPr>
            <w:tcW w:w="1350" w:type="dxa"/>
            <w:tcBorders>
              <w:top w:val="single" w:sz="6" w:space="0" w:color="000001"/>
              <w:left w:val="nil"/>
              <w:bottom w:val="single" w:sz="6" w:space="0" w:color="000001"/>
              <w:right w:val="nil"/>
            </w:tcBorders>
            <w:shd w:val="clear" w:color="auto" w:fill="auto"/>
          </w:tcPr>
          <w:p w:rsidR="008045D7" w:rsidRDefault="001F3356">
            <w:pPr>
              <w:tabs>
                <w:tab w:val="left" w:pos="0"/>
              </w:tabs>
              <w:spacing w:after="0"/>
              <w:jc w:val="both"/>
              <w:rPr>
                <w:spacing w:val="-3"/>
                <w:sz w:val="24"/>
                <w:szCs w:val="24"/>
                <w:lang w:val="en-GB"/>
              </w:rPr>
            </w:pPr>
            <w:r>
              <w:rPr>
                <w:spacing w:val="-3"/>
                <w:sz w:val="24"/>
                <w:szCs w:val="24"/>
                <w:lang w:val="en-GB"/>
              </w:rPr>
              <w:t>(2) Jan 18</w:t>
            </w:r>
          </w:p>
        </w:tc>
        <w:tc>
          <w:tcPr>
            <w:tcW w:w="6543" w:type="dxa"/>
            <w:tcBorders>
              <w:top w:val="single" w:sz="6" w:space="0" w:color="000001"/>
              <w:left w:val="nil"/>
              <w:bottom w:val="single" w:sz="6" w:space="0" w:color="000001"/>
              <w:right w:val="nil"/>
            </w:tcBorders>
            <w:shd w:val="clear" w:color="auto" w:fill="auto"/>
          </w:tcPr>
          <w:p w:rsidR="008045D7" w:rsidRDefault="001F3356">
            <w:pPr>
              <w:tabs>
                <w:tab w:val="left" w:pos="0"/>
              </w:tabs>
              <w:spacing w:after="0"/>
              <w:rPr>
                <w:spacing w:val="-3"/>
                <w:sz w:val="24"/>
                <w:szCs w:val="24"/>
                <w:lang w:val="en-GB"/>
              </w:rPr>
            </w:pPr>
            <w:r>
              <w:rPr>
                <w:spacing w:val="-3"/>
                <w:sz w:val="24"/>
                <w:szCs w:val="24"/>
                <w:lang w:val="en-GB"/>
              </w:rPr>
              <w:t xml:space="preserve">Radiation, energy and mass balance; consumer vs. supplier and sign convention.  </w:t>
            </w:r>
          </w:p>
        </w:tc>
        <w:tc>
          <w:tcPr>
            <w:tcW w:w="1920" w:type="dxa"/>
            <w:tcBorders>
              <w:top w:val="single" w:sz="6" w:space="0" w:color="000001"/>
              <w:left w:val="nil"/>
              <w:bottom w:val="single" w:sz="6" w:space="0" w:color="000001"/>
              <w:right w:val="nil"/>
            </w:tcBorders>
            <w:shd w:val="clear" w:color="auto" w:fill="auto"/>
          </w:tcPr>
          <w:p w:rsidR="008045D7" w:rsidRDefault="001F3356">
            <w:pPr>
              <w:tabs>
                <w:tab w:val="left" w:pos="0"/>
              </w:tabs>
              <w:spacing w:after="0"/>
              <w:jc w:val="center"/>
              <w:rPr>
                <w:sz w:val="24"/>
                <w:szCs w:val="24"/>
              </w:rPr>
            </w:pPr>
            <w:r>
              <w:rPr>
                <w:sz w:val="24"/>
                <w:szCs w:val="24"/>
              </w:rPr>
              <w:t>1/2,3c, 4</w:t>
            </w:r>
          </w:p>
          <w:p w:rsidR="008045D7" w:rsidRDefault="001F3356">
            <w:pPr>
              <w:tabs>
                <w:tab w:val="left" w:pos="0"/>
              </w:tabs>
              <w:spacing w:after="0"/>
              <w:jc w:val="center"/>
              <w:rPr>
                <w:sz w:val="24"/>
                <w:szCs w:val="24"/>
              </w:rPr>
            </w:pPr>
            <w:r>
              <w:rPr>
                <w:sz w:val="24"/>
                <w:szCs w:val="24"/>
              </w:rPr>
              <w:t>p. 7, 20-32</w:t>
            </w:r>
          </w:p>
        </w:tc>
      </w:tr>
      <w:tr w:rsidR="008045D7">
        <w:tc>
          <w:tcPr>
            <w:tcW w:w="1350" w:type="dxa"/>
            <w:tcBorders>
              <w:top w:val="single" w:sz="6" w:space="0" w:color="000001"/>
              <w:left w:val="nil"/>
              <w:bottom w:val="single" w:sz="6" w:space="0" w:color="000001"/>
              <w:right w:val="nil"/>
            </w:tcBorders>
            <w:shd w:val="clear" w:color="auto" w:fill="auto"/>
          </w:tcPr>
          <w:p w:rsidR="008045D7" w:rsidRDefault="001F3356">
            <w:pPr>
              <w:tabs>
                <w:tab w:val="left" w:pos="0"/>
              </w:tabs>
              <w:spacing w:after="0"/>
              <w:jc w:val="both"/>
              <w:rPr>
                <w:spacing w:val="-3"/>
                <w:sz w:val="24"/>
                <w:szCs w:val="24"/>
                <w:lang w:val="en-GB"/>
              </w:rPr>
            </w:pPr>
            <w:r>
              <w:rPr>
                <w:spacing w:val="-3"/>
                <w:sz w:val="24"/>
                <w:szCs w:val="24"/>
                <w:lang w:val="en-GB"/>
              </w:rPr>
              <w:t>(3) Jan 25</w:t>
            </w:r>
          </w:p>
        </w:tc>
        <w:tc>
          <w:tcPr>
            <w:tcW w:w="6543" w:type="dxa"/>
            <w:tcBorders>
              <w:top w:val="single" w:sz="6" w:space="0" w:color="000001"/>
              <w:left w:val="nil"/>
              <w:bottom w:val="single" w:sz="6" w:space="0" w:color="000001"/>
              <w:right w:val="nil"/>
            </w:tcBorders>
            <w:shd w:val="clear" w:color="auto" w:fill="auto"/>
          </w:tcPr>
          <w:p w:rsidR="008045D7" w:rsidRDefault="001F3356">
            <w:pPr>
              <w:tabs>
                <w:tab w:val="left" w:pos="0"/>
              </w:tabs>
              <w:spacing w:after="0"/>
              <w:rPr>
                <w:spacing w:val="-3"/>
                <w:sz w:val="24"/>
                <w:szCs w:val="24"/>
                <w:lang w:val="en-GB"/>
              </w:rPr>
            </w:pPr>
            <w:r>
              <w:rPr>
                <w:spacing w:val="-3"/>
                <w:sz w:val="24"/>
                <w:szCs w:val="24"/>
                <w:lang w:val="en-GB"/>
              </w:rPr>
              <w:t>Profiles of temperature, and gases: spatial and temporal variability.  Ohm’s law analogy.  Computer model for surface temperature: development and testing. Assignment 1 due (Jan 29)</w:t>
            </w:r>
          </w:p>
        </w:tc>
        <w:tc>
          <w:tcPr>
            <w:tcW w:w="1920" w:type="dxa"/>
            <w:tcBorders>
              <w:top w:val="single" w:sz="6" w:space="0" w:color="000001"/>
              <w:left w:val="nil"/>
              <w:bottom w:val="single" w:sz="6" w:space="0" w:color="000001"/>
              <w:right w:val="nil"/>
            </w:tcBorders>
            <w:shd w:val="clear" w:color="auto" w:fill="auto"/>
          </w:tcPr>
          <w:p w:rsidR="008045D7" w:rsidRDefault="001F3356">
            <w:pPr>
              <w:tabs>
                <w:tab w:val="left" w:pos="0"/>
              </w:tabs>
              <w:spacing w:after="0"/>
              <w:jc w:val="center"/>
              <w:rPr>
                <w:sz w:val="24"/>
                <w:szCs w:val="24"/>
              </w:rPr>
            </w:pPr>
            <w:r>
              <w:rPr>
                <w:sz w:val="24"/>
                <w:szCs w:val="24"/>
              </w:rPr>
              <w:t>2/1c, 3e</w:t>
            </w:r>
          </w:p>
          <w:p w:rsidR="008045D7" w:rsidRDefault="001F3356">
            <w:pPr>
              <w:tabs>
                <w:tab w:val="left" w:pos="0"/>
              </w:tabs>
              <w:spacing w:after="0"/>
              <w:jc w:val="center"/>
              <w:rPr>
                <w:sz w:val="24"/>
                <w:szCs w:val="24"/>
              </w:rPr>
            </w:pPr>
            <w:r>
              <w:rPr>
                <w:sz w:val="24"/>
                <w:szCs w:val="24"/>
              </w:rPr>
              <w:t>p. 37-41, 69-71</w:t>
            </w:r>
          </w:p>
        </w:tc>
      </w:tr>
      <w:tr w:rsidR="008045D7">
        <w:tc>
          <w:tcPr>
            <w:tcW w:w="1350" w:type="dxa"/>
            <w:tcBorders>
              <w:top w:val="single" w:sz="6" w:space="0" w:color="000001"/>
              <w:left w:val="nil"/>
              <w:bottom w:val="single" w:sz="6" w:space="0" w:color="000001"/>
              <w:right w:val="nil"/>
            </w:tcBorders>
            <w:shd w:val="clear" w:color="auto" w:fill="auto"/>
          </w:tcPr>
          <w:p w:rsidR="008045D7" w:rsidRDefault="001F3356">
            <w:pPr>
              <w:tabs>
                <w:tab w:val="left" w:pos="0"/>
              </w:tabs>
              <w:spacing w:after="0"/>
              <w:jc w:val="both"/>
              <w:rPr>
                <w:spacing w:val="-3"/>
                <w:sz w:val="24"/>
                <w:szCs w:val="24"/>
                <w:lang w:val="en-GB"/>
              </w:rPr>
            </w:pPr>
            <w:r>
              <w:rPr>
                <w:spacing w:val="-3"/>
                <w:sz w:val="24"/>
                <w:szCs w:val="24"/>
                <w:lang w:val="en-GB"/>
              </w:rPr>
              <w:t>(4) Feb 1</w:t>
            </w:r>
          </w:p>
        </w:tc>
        <w:tc>
          <w:tcPr>
            <w:tcW w:w="6543" w:type="dxa"/>
            <w:tcBorders>
              <w:top w:val="single" w:sz="6" w:space="0" w:color="000001"/>
              <w:left w:val="nil"/>
              <w:bottom w:val="single" w:sz="6" w:space="0" w:color="000001"/>
              <w:right w:val="nil"/>
            </w:tcBorders>
            <w:shd w:val="clear" w:color="auto" w:fill="auto"/>
          </w:tcPr>
          <w:p w:rsidR="008045D7" w:rsidRDefault="001F3356">
            <w:pPr>
              <w:tabs>
                <w:tab w:val="left" w:pos="0"/>
              </w:tabs>
              <w:spacing w:after="0"/>
              <w:rPr>
                <w:spacing w:val="-3"/>
                <w:sz w:val="24"/>
                <w:szCs w:val="24"/>
                <w:lang w:val="en-GB"/>
              </w:rPr>
            </w:pPr>
            <w:r>
              <w:rPr>
                <w:spacing w:val="-3"/>
                <w:sz w:val="24"/>
                <w:szCs w:val="24"/>
                <w:lang w:val="en-GB"/>
              </w:rPr>
              <w:t>Wind speed profile and aerodynamic resistance; atmospheric surface layer: turbulence and sensible heat, latent heat and momentum flux; stability effects.  Assignment 2 due (Feb 5).</w:t>
            </w:r>
          </w:p>
        </w:tc>
        <w:tc>
          <w:tcPr>
            <w:tcW w:w="1920" w:type="dxa"/>
            <w:tcBorders>
              <w:top w:val="single" w:sz="6" w:space="0" w:color="000001"/>
              <w:left w:val="nil"/>
              <w:bottom w:val="single" w:sz="6" w:space="0" w:color="000001"/>
              <w:right w:val="nil"/>
            </w:tcBorders>
            <w:shd w:val="clear" w:color="auto" w:fill="auto"/>
          </w:tcPr>
          <w:p w:rsidR="008045D7" w:rsidRDefault="001F3356">
            <w:pPr>
              <w:tabs>
                <w:tab w:val="left" w:pos="0"/>
              </w:tabs>
              <w:spacing w:after="0"/>
              <w:jc w:val="center"/>
              <w:rPr>
                <w:sz w:val="24"/>
                <w:szCs w:val="24"/>
              </w:rPr>
            </w:pPr>
            <w:r>
              <w:rPr>
                <w:sz w:val="24"/>
                <w:szCs w:val="24"/>
              </w:rPr>
              <w:t>2/3a, 3b, 3c, 3d</w:t>
            </w:r>
          </w:p>
          <w:p w:rsidR="008045D7" w:rsidRDefault="001F3356">
            <w:pPr>
              <w:tabs>
                <w:tab w:val="left" w:pos="0"/>
              </w:tabs>
              <w:spacing w:after="0"/>
              <w:jc w:val="center"/>
              <w:rPr>
                <w:sz w:val="24"/>
                <w:szCs w:val="24"/>
              </w:rPr>
            </w:pPr>
            <w:r>
              <w:rPr>
                <w:sz w:val="24"/>
                <w:szCs w:val="24"/>
              </w:rPr>
              <w:t>p. 51-76</w:t>
            </w:r>
          </w:p>
        </w:tc>
      </w:tr>
      <w:tr w:rsidR="008045D7">
        <w:tc>
          <w:tcPr>
            <w:tcW w:w="1350" w:type="dxa"/>
            <w:tcBorders>
              <w:top w:val="single" w:sz="6" w:space="0" w:color="000001"/>
              <w:left w:val="nil"/>
              <w:bottom w:val="single" w:sz="6" w:space="0" w:color="000001"/>
              <w:right w:val="nil"/>
            </w:tcBorders>
            <w:shd w:val="clear" w:color="auto" w:fill="auto"/>
          </w:tcPr>
          <w:p w:rsidR="008045D7" w:rsidRDefault="001F3356">
            <w:pPr>
              <w:tabs>
                <w:tab w:val="left" w:pos="0"/>
              </w:tabs>
              <w:spacing w:after="0" w:line="360" w:lineRule="auto"/>
              <w:jc w:val="both"/>
              <w:rPr>
                <w:spacing w:val="-3"/>
                <w:sz w:val="24"/>
                <w:szCs w:val="24"/>
                <w:lang w:val="en-GB"/>
              </w:rPr>
            </w:pPr>
            <w:r>
              <w:rPr>
                <w:spacing w:val="-3"/>
                <w:sz w:val="24"/>
                <w:szCs w:val="24"/>
                <w:lang w:val="en-GB"/>
              </w:rPr>
              <w:t>(5) Feb 8</w:t>
            </w:r>
          </w:p>
        </w:tc>
        <w:tc>
          <w:tcPr>
            <w:tcW w:w="6543" w:type="dxa"/>
            <w:tcBorders>
              <w:top w:val="single" w:sz="6" w:space="0" w:color="000001"/>
              <w:left w:val="nil"/>
              <w:bottom w:val="single" w:sz="6" w:space="0" w:color="000001"/>
              <w:right w:val="nil"/>
            </w:tcBorders>
            <w:shd w:val="clear" w:color="auto" w:fill="auto"/>
          </w:tcPr>
          <w:p w:rsidR="008045D7" w:rsidRDefault="001F3356">
            <w:pPr>
              <w:tabs>
                <w:tab w:val="left" w:pos="0"/>
              </w:tabs>
              <w:spacing w:after="0"/>
              <w:rPr>
                <w:spacing w:val="-3"/>
                <w:sz w:val="24"/>
                <w:szCs w:val="24"/>
                <w:lang w:val="en-GB"/>
              </w:rPr>
            </w:pPr>
            <w:r>
              <w:rPr>
                <w:spacing w:val="-3"/>
                <w:sz w:val="24"/>
                <w:szCs w:val="24"/>
                <w:lang w:val="en-GB"/>
              </w:rPr>
              <w:t xml:space="preserve">Review.  MID-TERM EXAM 1 (Feb 12).  </w:t>
            </w:r>
          </w:p>
        </w:tc>
        <w:tc>
          <w:tcPr>
            <w:tcW w:w="1920" w:type="dxa"/>
            <w:tcBorders>
              <w:top w:val="single" w:sz="6" w:space="0" w:color="000001"/>
              <w:left w:val="nil"/>
              <w:bottom w:val="single" w:sz="6" w:space="0" w:color="000001"/>
              <w:right w:val="nil"/>
            </w:tcBorders>
            <w:shd w:val="clear" w:color="auto" w:fill="auto"/>
          </w:tcPr>
          <w:p w:rsidR="008045D7" w:rsidRDefault="001F3356">
            <w:pPr>
              <w:tabs>
                <w:tab w:val="left" w:pos="0"/>
              </w:tabs>
              <w:spacing w:after="0"/>
              <w:jc w:val="center"/>
              <w:rPr>
                <w:spacing w:val="-3"/>
                <w:sz w:val="24"/>
                <w:szCs w:val="24"/>
                <w:lang w:val="en-GB"/>
              </w:rPr>
            </w:pPr>
            <w:r>
              <w:rPr>
                <w:spacing w:val="-3"/>
                <w:sz w:val="24"/>
                <w:szCs w:val="24"/>
                <w:lang w:val="en-GB"/>
              </w:rPr>
              <w:t>-</w:t>
            </w:r>
          </w:p>
        </w:tc>
      </w:tr>
      <w:tr w:rsidR="008045D7">
        <w:tc>
          <w:tcPr>
            <w:tcW w:w="1350" w:type="dxa"/>
            <w:tcBorders>
              <w:top w:val="single" w:sz="6" w:space="0" w:color="000001"/>
              <w:left w:val="nil"/>
              <w:bottom w:val="single" w:sz="6" w:space="0" w:color="000001"/>
              <w:right w:val="nil"/>
            </w:tcBorders>
            <w:shd w:val="clear" w:color="auto" w:fill="auto"/>
          </w:tcPr>
          <w:p w:rsidR="008045D7" w:rsidRDefault="001F3356">
            <w:pPr>
              <w:tabs>
                <w:tab w:val="left" w:pos="0"/>
              </w:tabs>
              <w:spacing w:after="0" w:line="360" w:lineRule="auto"/>
              <w:jc w:val="both"/>
              <w:rPr>
                <w:spacing w:val="-3"/>
                <w:sz w:val="24"/>
                <w:szCs w:val="24"/>
                <w:lang w:val="en-GB"/>
              </w:rPr>
            </w:pPr>
            <w:r>
              <w:rPr>
                <w:spacing w:val="-3"/>
                <w:sz w:val="24"/>
                <w:szCs w:val="24"/>
                <w:lang w:val="en-GB"/>
              </w:rPr>
              <w:t>(6) Feb 22</w:t>
            </w:r>
          </w:p>
        </w:tc>
        <w:tc>
          <w:tcPr>
            <w:tcW w:w="6543" w:type="dxa"/>
            <w:tcBorders>
              <w:top w:val="single" w:sz="6" w:space="0" w:color="000001"/>
              <w:left w:val="nil"/>
              <w:bottom w:val="single" w:sz="6" w:space="0" w:color="000001"/>
              <w:right w:val="nil"/>
            </w:tcBorders>
            <w:shd w:val="clear" w:color="auto" w:fill="auto"/>
          </w:tcPr>
          <w:p w:rsidR="008045D7" w:rsidRDefault="001F3356">
            <w:pPr>
              <w:tabs>
                <w:tab w:val="left" w:pos="0"/>
              </w:tabs>
              <w:spacing w:after="0"/>
              <w:rPr>
                <w:spacing w:val="-3"/>
                <w:sz w:val="24"/>
                <w:szCs w:val="24"/>
                <w:lang w:val="en-GB"/>
              </w:rPr>
            </w:pPr>
            <w:r>
              <w:rPr>
                <w:spacing w:val="-3"/>
                <w:sz w:val="24"/>
                <w:szCs w:val="24"/>
                <w:lang w:val="en-GB"/>
              </w:rPr>
              <w:t>Sub-surface climates: heat storage in the soil.  Computer model: soil temperature wave</w:t>
            </w:r>
          </w:p>
        </w:tc>
        <w:tc>
          <w:tcPr>
            <w:tcW w:w="1920" w:type="dxa"/>
            <w:tcBorders>
              <w:top w:val="single" w:sz="6" w:space="0" w:color="000001"/>
              <w:left w:val="nil"/>
              <w:bottom w:val="single" w:sz="6" w:space="0" w:color="000001"/>
              <w:right w:val="nil"/>
            </w:tcBorders>
            <w:shd w:val="clear" w:color="auto" w:fill="auto"/>
          </w:tcPr>
          <w:p w:rsidR="008045D7" w:rsidRDefault="001F3356">
            <w:pPr>
              <w:tabs>
                <w:tab w:val="left" w:pos="0"/>
              </w:tabs>
              <w:spacing w:after="0"/>
              <w:jc w:val="center"/>
              <w:rPr>
                <w:spacing w:val="-3"/>
                <w:sz w:val="24"/>
                <w:szCs w:val="24"/>
                <w:lang w:val="en-GB"/>
              </w:rPr>
            </w:pPr>
            <w:r>
              <w:rPr>
                <w:spacing w:val="-3"/>
                <w:sz w:val="24"/>
                <w:szCs w:val="24"/>
                <w:lang w:val="en-GB"/>
              </w:rPr>
              <w:t>2/1b, 2a</w:t>
            </w:r>
          </w:p>
          <w:p w:rsidR="008045D7" w:rsidRDefault="001F3356">
            <w:pPr>
              <w:tabs>
                <w:tab w:val="left" w:pos="0"/>
              </w:tabs>
              <w:spacing w:after="0"/>
              <w:jc w:val="center"/>
              <w:rPr>
                <w:spacing w:val="-3"/>
                <w:sz w:val="24"/>
                <w:szCs w:val="24"/>
              </w:rPr>
            </w:pPr>
            <w:r>
              <w:rPr>
                <w:spacing w:val="-3"/>
                <w:sz w:val="24"/>
                <w:szCs w:val="24"/>
              </w:rPr>
              <w:t>p. 34-36, 46-48</w:t>
            </w:r>
          </w:p>
        </w:tc>
      </w:tr>
      <w:tr w:rsidR="008045D7">
        <w:tc>
          <w:tcPr>
            <w:tcW w:w="1350" w:type="dxa"/>
            <w:tcBorders>
              <w:top w:val="single" w:sz="6" w:space="0" w:color="000001"/>
              <w:left w:val="nil"/>
              <w:bottom w:val="single" w:sz="6" w:space="0" w:color="000001"/>
              <w:right w:val="nil"/>
            </w:tcBorders>
            <w:shd w:val="clear" w:color="auto" w:fill="auto"/>
          </w:tcPr>
          <w:p w:rsidR="008045D7" w:rsidRDefault="001F3356">
            <w:pPr>
              <w:tabs>
                <w:tab w:val="left" w:pos="0"/>
              </w:tabs>
              <w:spacing w:after="0" w:line="360" w:lineRule="auto"/>
              <w:jc w:val="both"/>
              <w:rPr>
                <w:spacing w:val="-3"/>
                <w:sz w:val="24"/>
                <w:szCs w:val="24"/>
                <w:lang w:val="en-GB"/>
              </w:rPr>
            </w:pPr>
            <w:r>
              <w:rPr>
                <w:spacing w:val="-3"/>
                <w:sz w:val="24"/>
                <w:szCs w:val="24"/>
                <w:lang w:val="en-GB"/>
              </w:rPr>
              <w:t>(7) Feb 29</w:t>
            </w:r>
          </w:p>
        </w:tc>
        <w:tc>
          <w:tcPr>
            <w:tcW w:w="6543" w:type="dxa"/>
            <w:tcBorders>
              <w:top w:val="single" w:sz="6" w:space="0" w:color="000001"/>
              <w:left w:val="nil"/>
              <w:bottom w:val="single" w:sz="6" w:space="0" w:color="000001"/>
              <w:right w:val="nil"/>
            </w:tcBorders>
            <w:shd w:val="clear" w:color="auto" w:fill="auto"/>
          </w:tcPr>
          <w:p w:rsidR="008045D7" w:rsidRDefault="001F3356">
            <w:pPr>
              <w:tabs>
                <w:tab w:val="left" w:pos="0"/>
              </w:tabs>
              <w:spacing w:after="0"/>
              <w:rPr>
                <w:spacing w:val="-3"/>
                <w:sz w:val="24"/>
                <w:szCs w:val="24"/>
                <w:lang w:val="en-GB"/>
              </w:rPr>
            </w:pPr>
            <w:r>
              <w:rPr>
                <w:spacing w:val="-3"/>
                <w:sz w:val="24"/>
                <w:szCs w:val="24"/>
                <w:lang w:val="en-GB"/>
              </w:rPr>
              <w:t xml:space="preserve">Microclimates of simple non-vegetated surfaces: snow. Assignment 3 due (Mar 4).   </w:t>
            </w:r>
          </w:p>
        </w:tc>
        <w:tc>
          <w:tcPr>
            <w:tcW w:w="1920" w:type="dxa"/>
            <w:tcBorders>
              <w:top w:val="single" w:sz="6" w:space="0" w:color="000001"/>
              <w:left w:val="nil"/>
              <w:bottom w:val="single" w:sz="6" w:space="0" w:color="000001"/>
              <w:right w:val="nil"/>
            </w:tcBorders>
            <w:shd w:val="clear" w:color="auto" w:fill="auto"/>
          </w:tcPr>
          <w:p w:rsidR="008045D7" w:rsidRDefault="001F3356">
            <w:pPr>
              <w:tabs>
                <w:tab w:val="left" w:pos="0"/>
              </w:tabs>
              <w:spacing w:after="0"/>
              <w:jc w:val="center"/>
              <w:rPr>
                <w:spacing w:val="-3"/>
                <w:sz w:val="24"/>
                <w:szCs w:val="24"/>
                <w:lang w:val="en-GB"/>
              </w:rPr>
            </w:pPr>
            <w:r>
              <w:rPr>
                <w:spacing w:val="-3"/>
                <w:sz w:val="24"/>
                <w:szCs w:val="24"/>
                <w:lang w:val="en-GB"/>
              </w:rPr>
              <w:t>3/2a,2b,2c</w:t>
            </w:r>
          </w:p>
          <w:p w:rsidR="008045D7" w:rsidRDefault="001F3356">
            <w:pPr>
              <w:tabs>
                <w:tab w:val="left" w:pos="0"/>
              </w:tabs>
              <w:spacing w:after="0"/>
              <w:jc w:val="center"/>
              <w:rPr>
                <w:spacing w:val="-3"/>
                <w:sz w:val="24"/>
                <w:szCs w:val="24"/>
                <w:lang w:val="en-GB"/>
              </w:rPr>
            </w:pPr>
            <w:r>
              <w:rPr>
                <w:spacing w:val="-3"/>
                <w:sz w:val="24"/>
                <w:szCs w:val="24"/>
              </w:rPr>
              <w:t>p. 84-98</w:t>
            </w:r>
            <w:r>
              <w:rPr>
                <w:spacing w:val="-3"/>
                <w:sz w:val="24"/>
                <w:szCs w:val="24"/>
                <w:lang w:val="en-GB"/>
              </w:rPr>
              <w:t xml:space="preserve">  </w:t>
            </w:r>
          </w:p>
        </w:tc>
      </w:tr>
      <w:tr w:rsidR="008045D7">
        <w:tc>
          <w:tcPr>
            <w:tcW w:w="1350" w:type="dxa"/>
            <w:tcBorders>
              <w:top w:val="single" w:sz="6" w:space="0" w:color="000001"/>
              <w:left w:val="nil"/>
              <w:bottom w:val="single" w:sz="6" w:space="0" w:color="000001"/>
              <w:right w:val="nil"/>
            </w:tcBorders>
            <w:shd w:val="clear" w:color="auto" w:fill="auto"/>
          </w:tcPr>
          <w:p w:rsidR="008045D7" w:rsidRDefault="001F3356">
            <w:pPr>
              <w:tabs>
                <w:tab w:val="left" w:pos="0"/>
              </w:tabs>
              <w:spacing w:after="0"/>
              <w:jc w:val="both"/>
              <w:rPr>
                <w:spacing w:val="-3"/>
                <w:sz w:val="24"/>
                <w:szCs w:val="24"/>
                <w:lang w:val="en-GB"/>
              </w:rPr>
            </w:pPr>
            <w:r>
              <w:rPr>
                <w:spacing w:val="-3"/>
                <w:sz w:val="24"/>
                <w:szCs w:val="24"/>
                <w:lang w:val="en-GB"/>
              </w:rPr>
              <w:t>(8) Mar 7</w:t>
            </w:r>
          </w:p>
        </w:tc>
        <w:tc>
          <w:tcPr>
            <w:tcW w:w="6543" w:type="dxa"/>
            <w:tcBorders>
              <w:top w:val="single" w:sz="6" w:space="0" w:color="000001"/>
              <w:left w:val="nil"/>
              <w:bottom w:val="single" w:sz="6" w:space="0" w:color="000001"/>
              <w:right w:val="nil"/>
            </w:tcBorders>
            <w:shd w:val="clear" w:color="auto" w:fill="auto"/>
          </w:tcPr>
          <w:p w:rsidR="008045D7" w:rsidRDefault="001F3356">
            <w:pPr>
              <w:tabs>
                <w:tab w:val="left" w:pos="0"/>
              </w:tabs>
              <w:spacing w:after="0"/>
              <w:rPr>
                <w:spacing w:val="-3"/>
                <w:sz w:val="24"/>
                <w:szCs w:val="24"/>
                <w:lang w:val="en-GB"/>
              </w:rPr>
            </w:pPr>
            <w:r>
              <w:rPr>
                <w:spacing w:val="-3"/>
                <w:sz w:val="24"/>
                <w:szCs w:val="24"/>
                <w:lang w:val="en-GB"/>
              </w:rPr>
              <w:t>Microclimates of simple non-vegetated surfaces: water.  Assignment 4 due (Mar 11).</w:t>
            </w:r>
          </w:p>
        </w:tc>
        <w:tc>
          <w:tcPr>
            <w:tcW w:w="1920" w:type="dxa"/>
            <w:tcBorders>
              <w:top w:val="single" w:sz="6" w:space="0" w:color="000001"/>
              <w:left w:val="nil"/>
              <w:bottom w:val="single" w:sz="6" w:space="0" w:color="000001"/>
              <w:right w:val="nil"/>
            </w:tcBorders>
            <w:shd w:val="clear" w:color="auto" w:fill="auto"/>
          </w:tcPr>
          <w:p w:rsidR="008045D7" w:rsidRDefault="001F3356">
            <w:pPr>
              <w:tabs>
                <w:tab w:val="left" w:pos="0"/>
              </w:tabs>
              <w:spacing w:after="0"/>
              <w:jc w:val="center"/>
              <w:rPr>
                <w:spacing w:val="-3"/>
                <w:sz w:val="24"/>
                <w:szCs w:val="24"/>
              </w:rPr>
            </w:pPr>
            <w:r>
              <w:rPr>
                <w:spacing w:val="-3"/>
                <w:sz w:val="24"/>
                <w:szCs w:val="24"/>
                <w:lang w:val="en-GB"/>
              </w:rPr>
              <w:t>3/3a,3b,3c</w:t>
            </w:r>
            <w:r>
              <w:rPr>
                <w:spacing w:val="-3"/>
                <w:sz w:val="24"/>
                <w:szCs w:val="24"/>
              </w:rPr>
              <w:t xml:space="preserve"> </w:t>
            </w:r>
          </w:p>
          <w:p w:rsidR="008045D7" w:rsidRDefault="001F3356">
            <w:pPr>
              <w:tabs>
                <w:tab w:val="left" w:pos="0"/>
              </w:tabs>
              <w:spacing w:after="0"/>
              <w:jc w:val="center"/>
              <w:rPr>
                <w:spacing w:val="-3"/>
                <w:sz w:val="24"/>
                <w:szCs w:val="24"/>
                <w:lang w:val="en-GB"/>
              </w:rPr>
            </w:pPr>
            <w:r>
              <w:rPr>
                <w:spacing w:val="-3"/>
                <w:sz w:val="24"/>
                <w:szCs w:val="24"/>
              </w:rPr>
              <w:t xml:space="preserve">p. </w:t>
            </w:r>
            <w:r>
              <w:rPr>
                <w:spacing w:val="-3"/>
                <w:sz w:val="24"/>
                <w:szCs w:val="24"/>
                <w:lang w:val="en-GB"/>
              </w:rPr>
              <w:t xml:space="preserve">98-107  </w:t>
            </w:r>
          </w:p>
        </w:tc>
      </w:tr>
      <w:tr w:rsidR="008045D7">
        <w:tc>
          <w:tcPr>
            <w:tcW w:w="1350" w:type="dxa"/>
            <w:tcBorders>
              <w:top w:val="single" w:sz="6" w:space="0" w:color="000001"/>
              <w:left w:val="nil"/>
              <w:bottom w:val="single" w:sz="6" w:space="0" w:color="000001"/>
              <w:right w:val="nil"/>
            </w:tcBorders>
            <w:shd w:val="clear" w:color="auto" w:fill="auto"/>
          </w:tcPr>
          <w:p w:rsidR="008045D7" w:rsidRDefault="001F3356">
            <w:pPr>
              <w:tabs>
                <w:tab w:val="left" w:pos="0"/>
              </w:tabs>
              <w:spacing w:after="0"/>
              <w:jc w:val="both"/>
              <w:rPr>
                <w:spacing w:val="-3"/>
                <w:sz w:val="24"/>
                <w:szCs w:val="24"/>
                <w:lang w:val="en-GB"/>
              </w:rPr>
            </w:pPr>
            <w:r>
              <w:rPr>
                <w:spacing w:val="-3"/>
                <w:sz w:val="24"/>
                <w:szCs w:val="24"/>
                <w:lang w:val="en-GB"/>
              </w:rPr>
              <w:t>(9) Mar 14</w:t>
            </w:r>
          </w:p>
        </w:tc>
        <w:tc>
          <w:tcPr>
            <w:tcW w:w="6543" w:type="dxa"/>
            <w:tcBorders>
              <w:top w:val="single" w:sz="6" w:space="0" w:color="000001"/>
              <w:left w:val="nil"/>
              <w:bottom w:val="single" w:sz="6" w:space="0" w:color="000001"/>
              <w:right w:val="nil"/>
            </w:tcBorders>
            <w:shd w:val="clear" w:color="auto" w:fill="auto"/>
          </w:tcPr>
          <w:p w:rsidR="008045D7" w:rsidRDefault="001F3356">
            <w:pPr>
              <w:tabs>
                <w:tab w:val="left" w:pos="0"/>
              </w:tabs>
              <w:spacing w:after="0"/>
              <w:rPr>
                <w:spacing w:val="-3"/>
                <w:sz w:val="24"/>
                <w:szCs w:val="24"/>
                <w:lang w:val="en-GB"/>
              </w:rPr>
            </w:pPr>
            <w:r>
              <w:rPr>
                <w:spacing w:val="-3"/>
                <w:sz w:val="24"/>
                <w:szCs w:val="24"/>
                <w:lang w:val="en-GB"/>
              </w:rPr>
              <w:t xml:space="preserve">Microclimates of vegetated surfaces: crops and forests.  Ecosystem-atmosphere carbon exchange. </w:t>
            </w:r>
            <w:r>
              <w:rPr>
                <w:color w:val="0070C0"/>
                <w:spacing w:val="-3"/>
                <w:sz w:val="24"/>
                <w:szCs w:val="24"/>
                <w:lang w:val="en-GB"/>
              </w:rPr>
              <w:t xml:space="preserve"> </w:t>
            </w:r>
            <w:r>
              <w:rPr>
                <w:spacing w:val="-3"/>
                <w:sz w:val="24"/>
                <w:szCs w:val="24"/>
                <w:lang w:val="en-GB"/>
              </w:rPr>
              <w:t xml:space="preserve">Assignment 5 due (Mar 18).  </w:t>
            </w:r>
          </w:p>
        </w:tc>
        <w:tc>
          <w:tcPr>
            <w:tcW w:w="1920" w:type="dxa"/>
            <w:tcBorders>
              <w:top w:val="single" w:sz="6" w:space="0" w:color="000001"/>
              <w:left w:val="nil"/>
              <w:bottom w:val="single" w:sz="6" w:space="0" w:color="000001"/>
              <w:right w:val="nil"/>
            </w:tcBorders>
            <w:shd w:val="clear" w:color="auto" w:fill="auto"/>
          </w:tcPr>
          <w:p w:rsidR="008045D7" w:rsidRDefault="001F3356">
            <w:pPr>
              <w:tabs>
                <w:tab w:val="left" w:pos="0"/>
              </w:tabs>
              <w:spacing w:after="0"/>
              <w:jc w:val="center"/>
              <w:rPr>
                <w:spacing w:val="-3"/>
                <w:sz w:val="24"/>
                <w:szCs w:val="24"/>
                <w:lang w:val="en-GB"/>
              </w:rPr>
            </w:pPr>
            <w:r>
              <w:rPr>
                <w:spacing w:val="-3"/>
                <w:sz w:val="24"/>
                <w:szCs w:val="24"/>
                <w:lang w:val="en-GB"/>
              </w:rPr>
              <w:t xml:space="preserve">4 </w:t>
            </w:r>
          </w:p>
          <w:p w:rsidR="008045D7" w:rsidRDefault="001F3356">
            <w:pPr>
              <w:tabs>
                <w:tab w:val="left" w:pos="0"/>
              </w:tabs>
              <w:spacing w:after="0"/>
              <w:jc w:val="center"/>
              <w:rPr>
                <w:spacing w:val="-3"/>
                <w:sz w:val="24"/>
                <w:szCs w:val="24"/>
                <w:lang w:val="en-GB"/>
              </w:rPr>
            </w:pPr>
            <w:r>
              <w:rPr>
                <w:spacing w:val="-3"/>
                <w:sz w:val="24"/>
                <w:szCs w:val="24"/>
                <w:lang w:val="en-GB"/>
              </w:rPr>
              <w:t>p. 110-158</w:t>
            </w:r>
          </w:p>
        </w:tc>
      </w:tr>
      <w:tr w:rsidR="008045D7">
        <w:tc>
          <w:tcPr>
            <w:tcW w:w="1350" w:type="dxa"/>
            <w:tcBorders>
              <w:top w:val="single" w:sz="6" w:space="0" w:color="000001"/>
              <w:left w:val="nil"/>
              <w:bottom w:val="single" w:sz="6" w:space="0" w:color="000001"/>
              <w:right w:val="nil"/>
            </w:tcBorders>
            <w:shd w:val="clear" w:color="auto" w:fill="auto"/>
          </w:tcPr>
          <w:p w:rsidR="008045D7" w:rsidRDefault="001F3356">
            <w:pPr>
              <w:tabs>
                <w:tab w:val="left" w:pos="0"/>
              </w:tabs>
              <w:spacing w:after="0"/>
              <w:ind w:right="-77"/>
              <w:jc w:val="both"/>
              <w:rPr>
                <w:spacing w:val="-3"/>
                <w:sz w:val="24"/>
                <w:szCs w:val="24"/>
                <w:lang w:val="en-GB"/>
              </w:rPr>
            </w:pPr>
            <w:r>
              <w:rPr>
                <w:spacing w:val="-3"/>
                <w:sz w:val="24"/>
                <w:szCs w:val="24"/>
                <w:lang w:val="en-GB"/>
              </w:rPr>
              <w:t>(10) Mar 21</w:t>
            </w:r>
          </w:p>
        </w:tc>
        <w:tc>
          <w:tcPr>
            <w:tcW w:w="6543" w:type="dxa"/>
            <w:tcBorders>
              <w:top w:val="single" w:sz="6" w:space="0" w:color="000001"/>
              <w:left w:val="nil"/>
              <w:bottom w:val="single" w:sz="6" w:space="0" w:color="000001"/>
              <w:right w:val="nil"/>
            </w:tcBorders>
            <w:shd w:val="clear" w:color="auto" w:fill="auto"/>
          </w:tcPr>
          <w:p w:rsidR="008045D7" w:rsidRDefault="001F3356">
            <w:pPr>
              <w:tabs>
                <w:tab w:val="left" w:pos="0"/>
              </w:tabs>
              <w:spacing w:after="0"/>
              <w:rPr>
                <w:spacing w:val="-3"/>
                <w:sz w:val="24"/>
                <w:szCs w:val="24"/>
                <w:lang w:val="en-GB"/>
              </w:rPr>
            </w:pPr>
            <w:r>
              <w:rPr>
                <w:spacing w:val="-3"/>
                <w:sz w:val="24"/>
                <w:szCs w:val="24"/>
                <w:lang w:val="en-GB"/>
              </w:rPr>
              <w:t xml:space="preserve">Review.  MID-TERM EXAM 2 (Mar 23).  </w:t>
            </w:r>
          </w:p>
        </w:tc>
        <w:tc>
          <w:tcPr>
            <w:tcW w:w="1920" w:type="dxa"/>
            <w:tcBorders>
              <w:top w:val="single" w:sz="6" w:space="0" w:color="000001"/>
              <w:left w:val="nil"/>
              <w:bottom w:val="single" w:sz="6" w:space="0" w:color="000001"/>
              <w:right w:val="nil"/>
            </w:tcBorders>
            <w:shd w:val="clear" w:color="auto" w:fill="auto"/>
          </w:tcPr>
          <w:p w:rsidR="008045D7" w:rsidRDefault="001F3356">
            <w:pPr>
              <w:tabs>
                <w:tab w:val="left" w:pos="0"/>
              </w:tabs>
              <w:spacing w:after="0"/>
              <w:jc w:val="center"/>
              <w:rPr>
                <w:spacing w:val="-3"/>
                <w:sz w:val="24"/>
                <w:szCs w:val="24"/>
                <w:lang w:val="en-GB"/>
              </w:rPr>
            </w:pPr>
            <w:r>
              <w:rPr>
                <w:spacing w:val="-3"/>
                <w:sz w:val="24"/>
                <w:szCs w:val="24"/>
                <w:lang w:val="en-GB"/>
              </w:rPr>
              <w:t>-</w:t>
            </w:r>
          </w:p>
        </w:tc>
      </w:tr>
      <w:tr w:rsidR="008045D7">
        <w:tc>
          <w:tcPr>
            <w:tcW w:w="1350" w:type="dxa"/>
            <w:tcBorders>
              <w:top w:val="single" w:sz="6" w:space="0" w:color="000001"/>
              <w:left w:val="nil"/>
              <w:bottom w:val="single" w:sz="6" w:space="0" w:color="000001"/>
              <w:right w:val="nil"/>
            </w:tcBorders>
            <w:shd w:val="clear" w:color="auto" w:fill="auto"/>
          </w:tcPr>
          <w:p w:rsidR="008045D7" w:rsidRDefault="001F3356">
            <w:pPr>
              <w:tabs>
                <w:tab w:val="left" w:pos="0"/>
              </w:tabs>
              <w:spacing w:after="0"/>
              <w:ind w:right="-219"/>
              <w:jc w:val="both"/>
              <w:rPr>
                <w:spacing w:val="-3"/>
                <w:sz w:val="24"/>
                <w:szCs w:val="24"/>
                <w:lang w:val="en-GB"/>
              </w:rPr>
            </w:pPr>
            <w:r>
              <w:rPr>
                <w:spacing w:val="-3"/>
                <w:sz w:val="24"/>
                <w:szCs w:val="24"/>
                <w:lang w:val="en-GB"/>
              </w:rPr>
              <w:t>(11) Mar 28</w:t>
            </w:r>
          </w:p>
        </w:tc>
        <w:tc>
          <w:tcPr>
            <w:tcW w:w="6543" w:type="dxa"/>
            <w:tcBorders>
              <w:top w:val="single" w:sz="6" w:space="0" w:color="000001"/>
              <w:left w:val="nil"/>
              <w:bottom w:val="single" w:sz="6" w:space="0" w:color="000001"/>
              <w:right w:val="nil"/>
            </w:tcBorders>
            <w:shd w:val="clear" w:color="auto" w:fill="auto"/>
          </w:tcPr>
          <w:p w:rsidR="008045D7" w:rsidRDefault="001F3356">
            <w:pPr>
              <w:tabs>
                <w:tab w:val="left" w:pos="0"/>
              </w:tabs>
              <w:spacing w:after="0"/>
              <w:rPr>
                <w:spacing w:val="-3"/>
                <w:sz w:val="24"/>
                <w:szCs w:val="24"/>
                <w:lang w:val="en-GB"/>
              </w:rPr>
            </w:pPr>
            <w:r>
              <w:rPr>
                <w:spacing w:val="-3"/>
                <w:sz w:val="24"/>
                <w:szCs w:val="24"/>
                <w:lang w:val="en-GB"/>
              </w:rPr>
              <w:t xml:space="preserve">Climates of Animals.  </w:t>
            </w:r>
          </w:p>
        </w:tc>
        <w:tc>
          <w:tcPr>
            <w:tcW w:w="1920" w:type="dxa"/>
            <w:tcBorders>
              <w:top w:val="single" w:sz="6" w:space="0" w:color="000001"/>
              <w:left w:val="nil"/>
              <w:bottom w:val="single" w:sz="6" w:space="0" w:color="000001"/>
              <w:right w:val="nil"/>
            </w:tcBorders>
            <w:shd w:val="clear" w:color="auto" w:fill="auto"/>
          </w:tcPr>
          <w:p w:rsidR="008045D7" w:rsidRDefault="001F3356">
            <w:pPr>
              <w:tabs>
                <w:tab w:val="left" w:pos="0"/>
              </w:tabs>
              <w:spacing w:after="0"/>
              <w:jc w:val="center"/>
              <w:rPr>
                <w:spacing w:val="-3"/>
                <w:sz w:val="24"/>
                <w:szCs w:val="24"/>
                <w:lang w:val="en-GB"/>
              </w:rPr>
            </w:pPr>
            <w:r>
              <w:rPr>
                <w:spacing w:val="-3"/>
                <w:sz w:val="24"/>
                <w:szCs w:val="24"/>
                <w:lang w:val="en-GB"/>
              </w:rPr>
              <w:t>6</w:t>
            </w:r>
          </w:p>
          <w:p w:rsidR="008045D7" w:rsidRDefault="001F3356">
            <w:pPr>
              <w:tabs>
                <w:tab w:val="left" w:pos="0"/>
              </w:tabs>
              <w:spacing w:after="0"/>
              <w:jc w:val="center"/>
              <w:rPr>
                <w:spacing w:val="-3"/>
                <w:sz w:val="24"/>
                <w:szCs w:val="24"/>
              </w:rPr>
            </w:pPr>
            <w:r>
              <w:rPr>
                <w:spacing w:val="-3"/>
                <w:sz w:val="24"/>
                <w:szCs w:val="24"/>
              </w:rPr>
              <w:t>p. 190-197, 206-226</w:t>
            </w:r>
          </w:p>
        </w:tc>
      </w:tr>
      <w:tr w:rsidR="008045D7">
        <w:tc>
          <w:tcPr>
            <w:tcW w:w="1350" w:type="dxa"/>
            <w:tcBorders>
              <w:top w:val="single" w:sz="6" w:space="0" w:color="000001"/>
              <w:left w:val="nil"/>
              <w:bottom w:val="single" w:sz="6" w:space="0" w:color="000001"/>
              <w:right w:val="nil"/>
            </w:tcBorders>
            <w:shd w:val="clear" w:color="auto" w:fill="auto"/>
          </w:tcPr>
          <w:p w:rsidR="008045D7" w:rsidRDefault="001F3356">
            <w:pPr>
              <w:tabs>
                <w:tab w:val="left" w:pos="0"/>
              </w:tabs>
              <w:spacing w:after="0"/>
              <w:jc w:val="both"/>
              <w:rPr>
                <w:spacing w:val="-3"/>
                <w:sz w:val="24"/>
                <w:szCs w:val="24"/>
                <w:lang w:val="en-GB"/>
              </w:rPr>
            </w:pPr>
            <w:r>
              <w:rPr>
                <w:spacing w:val="-3"/>
                <w:sz w:val="24"/>
                <w:szCs w:val="24"/>
                <w:lang w:val="en-GB"/>
              </w:rPr>
              <w:t>(12) Apr 4</w:t>
            </w:r>
          </w:p>
        </w:tc>
        <w:tc>
          <w:tcPr>
            <w:tcW w:w="6543" w:type="dxa"/>
            <w:tcBorders>
              <w:top w:val="single" w:sz="6" w:space="0" w:color="000001"/>
              <w:left w:val="nil"/>
              <w:bottom w:val="single" w:sz="6" w:space="0" w:color="000001"/>
              <w:right w:val="nil"/>
            </w:tcBorders>
            <w:shd w:val="clear" w:color="auto" w:fill="auto"/>
          </w:tcPr>
          <w:p w:rsidR="008045D7" w:rsidRDefault="001F3356">
            <w:pPr>
              <w:tabs>
                <w:tab w:val="left" w:pos="0"/>
              </w:tabs>
              <w:spacing w:after="0"/>
              <w:rPr>
                <w:spacing w:val="-3"/>
                <w:sz w:val="24"/>
                <w:szCs w:val="24"/>
                <w:lang w:val="en-GB"/>
              </w:rPr>
            </w:pPr>
            <w:r>
              <w:rPr>
                <w:spacing w:val="-3"/>
                <w:sz w:val="24"/>
                <w:szCs w:val="24"/>
                <w:lang w:val="en-GB"/>
              </w:rPr>
              <w:t>Human Comfort. Wind Chill Temperature. Review.</w:t>
            </w:r>
          </w:p>
        </w:tc>
        <w:tc>
          <w:tcPr>
            <w:tcW w:w="1920" w:type="dxa"/>
            <w:tcBorders>
              <w:top w:val="single" w:sz="6" w:space="0" w:color="000001"/>
              <w:left w:val="nil"/>
              <w:bottom w:val="single" w:sz="6" w:space="0" w:color="000001"/>
              <w:right w:val="nil"/>
            </w:tcBorders>
            <w:shd w:val="clear" w:color="auto" w:fill="auto"/>
          </w:tcPr>
          <w:p w:rsidR="008045D7" w:rsidRDefault="001F3356">
            <w:pPr>
              <w:tabs>
                <w:tab w:val="left" w:pos="0"/>
              </w:tabs>
              <w:spacing w:after="0"/>
              <w:jc w:val="center"/>
              <w:rPr>
                <w:spacing w:val="-3"/>
                <w:sz w:val="24"/>
                <w:szCs w:val="24"/>
                <w:lang w:val="en-GB"/>
              </w:rPr>
            </w:pPr>
            <w:proofErr w:type="spellStart"/>
            <w:r>
              <w:rPr>
                <w:spacing w:val="-3"/>
                <w:sz w:val="24"/>
                <w:szCs w:val="24"/>
                <w:lang w:val="en-GB"/>
              </w:rPr>
              <w:t>Handouts</w:t>
            </w:r>
            <w:proofErr w:type="spellEnd"/>
          </w:p>
        </w:tc>
      </w:tr>
      <w:tr w:rsidR="008045D7">
        <w:tc>
          <w:tcPr>
            <w:tcW w:w="1350" w:type="dxa"/>
            <w:tcBorders>
              <w:top w:val="single" w:sz="6" w:space="0" w:color="000001"/>
              <w:left w:val="nil"/>
              <w:bottom w:val="single" w:sz="6" w:space="0" w:color="000001"/>
              <w:right w:val="nil"/>
            </w:tcBorders>
            <w:shd w:val="clear" w:color="auto" w:fill="auto"/>
          </w:tcPr>
          <w:p w:rsidR="008045D7" w:rsidRDefault="001F3356">
            <w:pPr>
              <w:tabs>
                <w:tab w:val="left" w:pos="0"/>
              </w:tabs>
              <w:spacing w:after="0"/>
              <w:jc w:val="both"/>
              <w:rPr>
                <w:spacing w:val="-3"/>
                <w:sz w:val="24"/>
                <w:szCs w:val="24"/>
                <w:lang w:val="en-GB"/>
              </w:rPr>
            </w:pPr>
            <w:r>
              <w:rPr>
                <w:spacing w:val="-3"/>
                <w:sz w:val="24"/>
                <w:szCs w:val="24"/>
                <w:lang w:val="en-GB"/>
              </w:rPr>
              <w:t>Apr 22</w:t>
            </w:r>
          </w:p>
        </w:tc>
        <w:tc>
          <w:tcPr>
            <w:tcW w:w="6543" w:type="dxa"/>
            <w:tcBorders>
              <w:top w:val="single" w:sz="6" w:space="0" w:color="000001"/>
              <w:left w:val="nil"/>
              <w:bottom w:val="single" w:sz="6" w:space="0" w:color="000001"/>
              <w:right w:val="nil"/>
            </w:tcBorders>
            <w:shd w:val="clear" w:color="auto" w:fill="auto"/>
          </w:tcPr>
          <w:p w:rsidR="008045D7" w:rsidRDefault="001F3356">
            <w:pPr>
              <w:tabs>
                <w:tab w:val="left" w:pos="0"/>
              </w:tabs>
              <w:spacing w:after="0"/>
              <w:rPr>
                <w:spacing w:val="-3"/>
                <w:sz w:val="24"/>
                <w:szCs w:val="24"/>
                <w:lang w:val="en-GB"/>
              </w:rPr>
            </w:pPr>
            <w:r>
              <w:rPr>
                <w:spacing w:val="-3"/>
                <w:sz w:val="24"/>
                <w:szCs w:val="24"/>
                <w:lang w:val="en-GB"/>
              </w:rPr>
              <w:t>FINAL EXAMINATION</w:t>
            </w:r>
          </w:p>
        </w:tc>
        <w:tc>
          <w:tcPr>
            <w:tcW w:w="1920" w:type="dxa"/>
            <w:tcBorders>
              <w:top w:val="single" w:sz="6" w:space="0" w:color="000001"/>
              <w:left w:val="nil"/>
              <w:bottom w:val="single" w:sz="6" w:space="0" w:color="000001"/>
              <w:right w:val="nil"/>
            </w:tcBorders>
            <w:shd w:val="clear" w:color="auto" w:fill="auto"/>
          </w:tcPr>
          <w:p w:rsidR="008045D7" w:rsidRDefault="008045D7">
            <w:pPr>
              <w:tabs>
                <w:tab w:val="left" w:pos="0"/>
              </w:tabs>
              <w:spacing w:after="0"/>
              <w:jc w:val="center"/>
              <w:rPr>
                <w:spacing w:val="-3"/>
                <w:sz w:val="24"/>
                <w:szCs w:val="24"/>
                <w:lang w:val="en-GB"/>
              </w:rPr>
            </w:pPr>
          </w:p>
        </w:tc>
      </w:tr>
    </w:tbl>
    <w:p w:rsidR="008045D7" w:rsidRDefault="008045D7"/>
    <w:p w:rsidR="008045D7" w:rsidRDefault="008045D7">
      <w:pPr>
        <w:spacing w:after="0" w:line="240" w:lineRule="auto"/>
        <w:rPr>
          <w:rFonts w:cs="Times New Roman"/>
          <w:color w:val="000000"/>
          <w:sz w:val="24"/>
          <w:szCs w:val="24"/>
        </w:rPr>
      </w:pPr>
    </w:p>
    <w:p w:rsidR="00A809E3" w:rsidRDefault="00A809E3">
      <w:pPr>
        <w:spacing w:after="0" w:line="240" w:lineRule="auto"/>
        <w:rPr>
          <w:rFonts w:cs="Times New Roman"/>
          <w:color w:val="000000"/>
          <w:sz w:val="24"/>
          <w:szCs w:val="24"/>
        </w:rPr>
      </w:pPr>
    </w:p>
    <w:p w:rsidR="00A809E3" w:rsidRDefault="00A809E3">
      <w:pPr>
        <w:spacing w:after="0" w:line="240" w:lineRule="auto"/>
        <w:rPr>
          <w:rFonts w:cs="Times New Roman"/>
          <w:color w:val="000000"/>
          <w:sz w:val="24"/>
          <w:szCs w:val="24"/>
        </w:rPr>
      </w:pPr>
    </w:p>
    <w:p w:rsidR="008045D7" w:rsidRDefault="001F3356">
      <w:pPr>
        <w:pStyle w:val="Heading3"/>
      </w:pPr>
      <w:r>
        <w:lastRenderedPageBreak/>
        <w:t>Course Assignments and Tests:</w:t>
      </w:r>
    </w:p>
    <w:p w:rsidR="008045D7" w:rsidRDefault="008045D7">
      <w:pPr>
        <w:spacing w:after="0" w:line="240" w:lineRule="auto"/>
        <w:rPr>
          <w:rFonts w:cs="Times New Roman"/>
          <w:b/>
          <w:i/>
          <w:color w:val="FF0000"/>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94"/>
        <w:gridCol w:w="2394"/>
        <w:gridCol w:w="2394"/>
        <w:gridCol w:w="2394"/>
      </w:tblGrid>
      <w:tr w:rsidR="008045D7">
        <w:trPr>
          <w:tblHeader/>
        </w:trPr>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45D7" w:rsidRDefault="001F3356">
            <w:pPr>
              <w:spacing w:after="0"/>
              <w:rPr>
                <w:rFonts w:cs="Times New Roman"/>
                <w:b/>
                <w:bCs/>
                <w:color w:val="000000"/>
                <w:sz w:val="24"/>
                <w:szCs w:val="24"/>
              </w:rPr>
            </w:pPr>
            <w:r>
              <w:rPr>
                <w:rFonts w:cs="Times New Roman"/>
                <w:b/>
                <w:bCs/>
                <w:color w:val="000000"/>
                <w:sz w:val="24"/>
                <w:szCs w:val="24"/>
              </w:rPr>
              <w:t>Assignment or Test</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45D7" w:rsidRDefault="001F3356">
            <w:pPr>
              <w:spacing w:after="0"/>
              <w:rPr>
                <w:rFonts w:cs="Times New Roman"/>
                <w:b/>
                <w:bCs/>
                <w:color w:val="000000"/>
                <w:sz w:val="24"/>
                <w:szCs w:val="24"/>
              </w:rPr>
            </w:pPr>
            <w:r>
              <w:rPr>
                <w:rFonts w:cs="Times New Roman"/>
                <w:b/>
                <w:bCs/>
                <w:color w:val="000000"/>
                <w:sz w:val="24"/>
                <w:szCs w:val="24"/>
              </w:rPr>
              <w:t>Due Date</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45D7" w:rsidRDefault="001F3356">
            <w:pPr>
              <w:spacing w:after="0"/>
              <w:rPr>
                <w:rFonts w:cs="Times New Roman"/>
                <w:b/>
                <w:bCs/>
                <w:color w:val="000000"/>
                <w:sz w:val="24"/>
                <w:szCs w:val="24"/>
              </w:rPr>
            </w:pPr>
            <w:r>
              <w:rPr>
                <w:rFonts w:cs="Times New Roman"/>
                <w:b/>
                <w:bCs/>
                <w:color w:val="000000"/>
                <w:sz w:val="24"/>
                <w:szCs w:val="24"/>
              </w:rPr>
              <w:t>Contribution to Final Mark (%)</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45D7" w:rsidRDefault="001F3356">
            <w:pPr>
              <w:spacing w:after="0"/>
              <w:rPr>
                <w:rFonts w:cs="Times New Roman"/>
                <w:b/>
                <w:bCs/>
                <w:color w:val="000000"/>
                <w:sz w:val="24"/>
                <w:szCs w:val="24"/>
              </w:rPr>
            </w:pPr>
            <w:r>
              <w:rPr>
                <w:rFonts w:cs="Times New Roman"/>
                <w:b/>
                <w:bCs/>
                <w:color w:val="000000"/>
                <w:sz w:val="24"/>
                <w:szCs w:val="24"/>
              </w:rPr>
              <w:t>Learning Outcomes Assessed</w:t>
            </w:r>
          </w:p>
        </w:tc>
      </w:tr>
      <w:tr w:rsidR="008045D7">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45D7" w:rsidRDefault="001F335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Assignment 1</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45D7" w:rsidRDefault="001F335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Friday Jan 29</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45D7" w:rsidRDefault="001F335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5%</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45D7" w:rsidRDefault="001F3356">
            <w:pPr>
              <w:spacing w:after="0"/>
            </w:pPr>
            <w:r>
              <w:t>1</w:t>
            </w:r>
          </w:p>
        </w:tc>
      </w:tr>
      <w:tr w:rsidR="008045D7">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45D7" w:rsidRDefault="001F335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Assignment 2</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45D7" w:rsidRDefault="001F335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Friday Feb 5</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45D7" w:rsidRDefault="001F335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5%</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45D7" w:rsidRDefault="001F3356">
            <w:pPr>
              <w:spacing w:after="0"/>
            </w:pPr>
            <w:r>
              <w:t>1, 2, 4</w:t>
            </w:r>
          </w:p>
        </w:tc>
      </w:tr>
      <w:tr w:rsidR="008045D7">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45D7" w:rsidRDefault="001F335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 xml:space="preserve">Mid-Term Exam 1 </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45D7" w:rsidRDefault="001F335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Friday Feb 12</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45D7" w:rsidRDefault="001F335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15%</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45D7" w:rsidRDefault="001F3356">
            <w:pPr>
              <w:spacing w:after="0"/>
            </w:pPr>
            <w:r>
              <w:t>1,2</w:t>
            </w:r>
          </w:p>
        </w:tc>
      </w:tr>
      <w:tr w:rsidR="008045D7">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45D7" w:rsidRDefault="001F335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Assignment 3</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45D7" w:rsidRDefault="001F335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Friday Mar 4</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45D7" w:rsidRDefault="001F335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5%</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45D7" w:rsidRDefault="001F3356">
            <w:pPr>
              <w:spacing w:after="0"/>
            </w:pPr>
            <w:r>
              <w:t>2, 4</w:t>
            </w:r>
          </w:p>
        </w:tc>
      </w:tr>
      <w:tr w:rsidR="008045D7">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45D7" w:rsidRDefault="001F335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Assignment 4</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45D7" w:rsidRDefault="001F335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Friday Mar 11</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45D7" w:rsidRDefault="001F335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5%</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45D7" w:rsidRDefault="001F3356">
            <w:pPr>
              <w:spacing w:after="0"/>
            </w:pPr>
            <w:r>
              <w:t>1-4</w:t>
            </w:r>
          </w:p>
        </w:tc>
      </w:tr>
      <w:tr w:rsidR="008045D7">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45D7" w:rsidRDefault="001F335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Assignment 5</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45D7" w:rsidRDefault="001F335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Friday Mar 18</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45D7" w:rsidRDefault="001F335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5%</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45D7" w:rsidRDefault="001F3356">
            <w:pPr>
              <w:spacing w:after="0"/>
            </w:pPr>
            <w:r>
              <w:t>1-4</w:t>
            </w:r>
          </w:p>
        </w:tc>
      </w:tr>
      <w:tr w:rsidR="008045D7">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45D7" w:rsidRDefault="001F335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 xml:space="preserve">Mid-Term Exam 2 </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45D7" w:rsidRDefault="001F335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Wed Mar 23</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45D7" w:rsidRDefault="001F335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15%</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45D7" w:rsidRDefault="001F3356">
            <w:pPr>
              <w:spacing w:after="0"/>
            </w:pPr>
            <w:r>
              <w:t>1-4</w:t>
            </w:r>
          </w:p>
        </w:tc>
      </w:tr>
      <w:tr w:rsidR="008045D7">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45D7" w:rsidRDefault="001F335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Final Exam (cumulative)</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45D7" w:rsidRDefault="001F3356">
            <w:pPr>
              <w:spacing w:after="0"/>
            </w:pPr>
            <w:r>
              <w:t xml:space="preserve">Friday Apr 22 </w:t>
            </w:r>
          </w:p>
          <w:p w:rsidR="008045D7" w:rsidRDefault="001F335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(2:30-4:30 PM)</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45D7" w:rsidRDefault="001F3356">
            <w:pPr>
              <w:spacing w:after="0"/>
            </w:pPr>
            <w:r>
              <w:t>35%</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45D7" w:rsidRDefault="001F3356">
            <w:pPr>
              <w:spacing w:after="0"/>
            </w:pPr>
            <w:r>
              <w:t>1-4</w:t>
            </w:r>
          </w:p>
        </w:tc>
      </w:tr>
      <w:tr w:rsidR="008045D7">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45D7" w:rsidRDefault="001F335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 xml:space="preserve">Microclimate group project (Oral presentation during class time throughout the semester; please see </w:t>
            </w:r>
            <w:proofErr w:type="spellStart"/>
            <w:r>
              <w:t>CourseLink</w:t>
            </w:r>
            <w:proofErr w:type="spellEnd"/>
            <w:r>
              <w:t xml:space="preserve"> for instructions)</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45D7" w:rsidRDefault="001F335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See additional notes</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45D7" w:rsidRDefault="001F335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10%</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45D7" w:rsidRDefault="001F3356">
            <w:pPr>
              <w:spacing w:after="0"/>
            </w:pPr>
            <w:r>
              <w:t>5</w:t>
            </w:r>
          </w:p>
        </w:tc>
      </w:tr>
    </w:tbl>
    <w:p w:rsidR="008045D7" w:rsidRDefault="008045D7">
      <w:pPr>
        <w:spacing w:after="0" w:line="240" w:lineRule="auto"/>
        <w:rPr>
          <w:rFonts w:cs="Times New Roman"/>
          <w:b/>
          <w:bCs/>
          <w:color w:val="000000"/>
          <w:sz w:val="24"/>
          <w:szCs w:val="24"/>
        </w:rPr>
      </w:pPr>
    </w:p>
    <w:p w:rsidR="008045D7" w:rsidRDefault="001F3356">
      <w:pPr>
        <w:spacing w:after="0" w:line="240" w:lineRule="auto"/>
        <w:rPr>
          <w:rFonts w:cs="Times New Roman"/>
          <w:b/>
          <w:bCs/>
          <w:color w:val="000000"/>
          <w:sz w:val="24"/>
          <w:szCs w:val="24"/>
        </w:rPr>
      </w:pPr>
      <w:r>
        <w:rPr>
          <w:rStyle w:val="Heading3Char"/>
        </w:rPr>
        <w:t>Additional Notes (if required):</w:t>
      </w:r>
      <w:r>
        <w:rPr>
          <w:rFonts w:cs="Times New Roman"/>
          <w:b/>
          <w:bCs/>
          <w:color w:val="000000"/>
          <w:sz w:val="24"/>
          <w:szCs w:val="24"/>
        </w:rPr>
        <w:t xml:space="preserve"> </w:t>
      </w:r>
    </w:p>
    <w:p w:rsidR="008045D7" w:rsidRDefault="001F3356">
      <w:pPr>
        <w:spacing w:after="0" w:line="240" w:lineRule="auto"/>
        <w:rPr>
          <w:rFonts w:cs="Times New Roman"/>
          <w:bCs/>
          <w:color w:val="000000"/>
          <w:sz w:val="24"/>
          <w:szCs w:val="24"/>
        </w:rPr>
      </w:pPr>
      <w:r>
        <w:rPr>
          <w:rFonts w:cs="Times New Roman"/>
          <w:bCs/>
          <w:color w:val="000000"/>
          <w:sz w:val="24"/>
          <w:szCs w:val="24"/>
        </w:rPr>
        <w:t xml:space="preserve">A sign-up sheet will be circulated in class during the first week of classes where you will be able to identify 1 classmate to collaborate with and where you will choose a date for your presentation.  Once groups are formed and dates for presentations are set, I will post this schedule on </w:t>
      </w:r>
      <w:proofErr w:type="spellStart"/>
      <w:r>
        <w:rPr>
          <w:rFonts w:cs="Times New Roman"/>
          <w:bCs/>
          <w:color w:val="000000"/>
          <w:sz w:val="24"/>
          <w:szCs w:val="24"/>
        </w:rPr>
        <w:t>Courselink</w:t>
      </w:r>
      <w:proofErr w:type="spellEnd"/>
      <w:r>
        <w:rPr>
          <w:rFonts w:cs="Times New Roman"/>
          <w:bCs/>
          <w:color w:val="000000"/>
          <w:sz w:val="24"/>
          <w:szCs w:val="24"/>
        </w:rPr>
        <w:t xml:space="preserve"> and also e-mail it you.  </w:t>
      </w:r>
    </w:p>
    <w:p w:rsidR="008045D7" w:rsidRDefault="008045D7">
      <w:pPr>
        <w:pStyle w:val="Heading3"/>
      </w:pPr>
    </w:p>
    <w:p w:rsidR="008045D7" w:rsidRDefault="001F3356">
      <w:pPr>
        <w:pStyle w:val="Heading3"/>
        <w:rPr>
          <w:b w:val="0"/>
        </w:rPr>
      </w:pPr>
      <w:r>
        <w:t xml:space="preserve">Final examination date and time: </w:t>
      </w:r>
      <w:r>
        <w:rPr>
          <w:b w:val="0"/>
        </w:rPr>
        <w:t>April 22 2:30-4:30</w:t>
      </w:r>
    </w:p>
    <w:p w:rsidR="008045D7" w:rsidRDefault="008045D7">
      <w:pPr>
        <w:spacing w:after="0" w:line="240" w:lineRule="auto"/>
        <w:rPr>
          <w:rFonts w:cs="Times New Roman"/>
          <w:b/>
          <w:bCs/>
          <w:color w:val="000000"/>
          <w:sz w:val="24"/>
          <w:szCs w:val="24"/>
        </w:rPr>
      </w:pPr>
    </w:p>
    <w:p w:rsidR="008045D7" w:rsidRDefault="001F3356">
      <w:pPr>
        <w:pStyle w:val="Heading3"/>
        <w:rPr>
          <w:b w:val="0"/>
        </w:rPr>
      </w:pPr>
      <w:r>
        <w:t xml:space="preserve">Final exam weighting: </w:t>
      </w:r>
      <w:r>
        <w:rPr>
          <w:b w:val="0"/>
        </w:rPr>
        <w:t>35%</w:t>
      </w:r>
    </w:p>
    <w:p w:rsidR="008045D7" w:rsidRDefault="008045D7">
      <w:pPr>
        <w:spacing w:after="0" w:line="240" w:lineRule="auto"/>
        <w:rPr>
          <w:rFonts w:cs="Times New Roman"/>
          <w:b/>
          <w:i/>
          <w:color w:val="FF0000"/>
          <w:sz w:val="24"/>
          <w:szCs w:val="24"/>
        </w:rPr>
      </w:pPr>
    </w:p>
    <w:p w:rsidR="008045D7" w:rsidRDefault="001F3356">
      <w:pPr>
        <w:pStyle w:val="Heading2"/>
      </w:pPr>
      <w:r>
        <w:t>Course Resources</w:t>
      </w:r>
    </w:p>
    <w:p w:rsidR="008045D7" w:rsidRDefault="008045D7">
      <w:pPr>
        <w:spacing w:after="0" w:line="240" w:lineRule="auto"/>
        <w:rPr>
          <w:rFonts w:cs="Times New Roman"/>
          <w:color w:val="000000"/>
          <w:sz w:val="24"/>
          <w:szCs w:val="24"/>
        </w:rPr>
      </w:pPr>
    </w:p>
    <w:p w:rsidR="008045D7" w:rsidRDefault="001F3356">
      <w:pPr>
        <w:pStyle w:val="Heading3"/>
      </w:pPr>
      <w:r>
        <w:t>Required Texts:</w:t>
      </w:r>
    </w:p>
    <w:p w:rsidR="008045D7" w:rsidRDefault="001F3356">
      <w:pPr>
        <w:rPr>
          <w:sz w:val="24"/>
          <w:szCs w:val="24"/>
        </w:rPr>
      </w:pPr>
      <w:proofErr w:type="spellStart"/>
      <w:r>
        <w:rPr>
          <w:sz w:val="24"/>
          <w:szCs w:val="24"/>
        </w:rPr>
        <w:t>Oke</w:t>
      </w:r>
      <w:proofErr w:type="spellEnd"/>
      <w:r>
        <w:rPr>
          <w:sz w:val="24"/>
          <w:szCs w:val="24"/>
        </w:rPr>
        <w:t>, T.R.  1990.  Boundary layer climates. Routledge</w:t>
      </w:r>
      <w:proofErr w:type="gramStart"/>
      <w:r>
        <w:rPr>
          <w:sz w:val="24"/>
          <w:szCs w:val="24"/>
        </w:rPr>
        <w:t>,  435</w:t>
      </w:r>
      <w:proofErr w:type="gramEnd"/>
      <w:r>
        <w:rPr>
          <w:sz w:val="24"/>
          <w:szCs w:val="24"/>
        </w:rPr>
        <w:t xml:space="preserve"> pp. (QC 981.7.M5 O34) (on reserve)</w:t>
      </w:r>
    </w:p>
    <w:p w:rsidR="008045D7" w:rsidRDefault="001F3356">
      <w:pPr>
        <w:pStyle w:val="Heading3"/>
      </w:pPr>
      <w:r>
        <w:t>Recommended Texts:</w:t>
      </w:r>
    </w:p>
    <w:p w:rsidR="008045D7" w:rsidRDefault="001F3356">
      <w:pPr>
        <w:rPr>
          <w:sz w:val="24"/>
          <w:szCs w:val="24"/>
        </w:rPr>
      </w:pPr>
      <w:proofErr w:type="spellStart"/>
      <w:r>
        <w:rPr>
          <w:sz w:val="24"/>
          <w:szCs w:val="24"/>
        </w:rPr>
        <w:t>Bonan</w:t>
      </w:r>
      <w:proofErr w:type="spellEnd"/>
      <w:r>
        <w:rPr>
          <w:sz w:val="24"/>
          <w:szCs w:val="24"/>
        </w:rPr>
        <w:t>, G.B. 2002.  Ecological Climatology: concepts and applications.  Cambridge, 678 p. (QK754.5 .B66) (on reserve)</w:t>
      </w:r>
    </w:p>
    <w:p w:rsidR="00A809E3" w:rsidRDefault="00A809E3">
      <w:pPr>
        <w:rPr>
          <w:sz w:val="24"/>
          <w:szCs w:val="24"/>
        </w:rPr>
      </w:pPr>
    </w:p>
    <w:p w:rsidR="008045D7" w:rsidRDefault="001F3356">
      <w:pPr>
        <w:pStyle w:val="Heading3"/>
      </w:pPr>
      <w:r>
        <w:lastRenderedPageBreak/>
        <w:t>Other Resources:</w:t>
      </w:r>
    </w:p>
    <w:p w:rsidR="008045D7" w:rsidRDefault="001F3356">
      <w:pPr>
        <w:rPr>
          <w:sz w:val="24"/>
          <w:szCs w:val="24"/>
        </w:rPr>
      </w:pPr>
      <w:r>
        <w:rPr>
          <w:sz w:val="24"/>
          <w:szCs w:val="24"/>
        </w:rPr>
        <w:t xml:space="preserve">Course handouts, slides and review/discussion questions will be posted on </w:t>
      </w:r>
      <w:proofErr w:type="spellStart"/>
      <w:r>
        <w:rPr>
          <w:sz w:val="24"/>
          <w:szCs w:val="24"/>
        </w:rPr>
        <w:t>CourseLink</w:t>
      </w:r>
      <w:proofErr w:type="spellEnd"/>
      <w:r>
        <w:rPr>
          <w:sz w:val="24"/>
          <w:szCs w:val="24"/>
        </w:rPr>
        <w:t xml:space="preserve"> (</w:t>
      </w:r>
      <w:hyperlink r:id="rId7">
        <w:r>
          <w:rPr>
            <w:rStyle w:val="InternetLink"/>
            <w:sz w:val="24"/>
            <w:szCs w:val="24"/>
          </w:rPr>
          <w:t>http://courselink.uoguelph.ca</w:t>
        </w:r>
      </w:hyperlink>
      <w:r>
        <w:rPr>
          <w:sz w:val="24"/>
          <w:szCs w:val="24"/>
        </w:rPr>
        <w:t>) as we progress through the course topics.</w:t>
      </w:r>
    </w:p>
    <w:p w:rsidR="00A809E3" w:rsidRDefault="00A809E3">
      <w:pPr>
        <w:pStyle w:val="Heading2"/>
      </w:pPr>
    </w:p>
    <w:p w:rsidR="008045D7" w:rsidRDefault="001F3356">
      <w:pPr>
        <w:pStyle w:val="Heading2"/>
      </w:pPr>
      <w:r>
        <w:t>Course Policies</w:t>
      </w:r>
    </w:p>
    <w:p w:rsidR="008045D7" w:rsidRDefault="008045D7">
      <w:pPr>
        <w:spacing w:after="0" w:line="240" w:lineRule="auto"/>
        <w:rPr>
          <w:rFonts w:cs="Times New Roman"/>
          <w:b/>
          <w:color w:val="000000"/>
          <w:sz w:val="24"/>
          <w:szCs w:val="24"/>
          <w:u w:val="single"/>
        </w:rPr>
      </w:pPr>
    </w:p>
    <w:p w:rsidR="008045D7" w:rsidRDefault="001F3356">
      <w:pPr>
        <w:pStyle w:val="Heading3"/>
      </w:pPr>
      <w:r>
        <w:t>Grading Policies:</w:t>
      </w:r>
    </w:p>
    <w:p w:rsidR="008045D7" w:rsidRDefault="00A809E3">
      <w:pPr>
        <w:spacing w:line="240" w:lineRule="auto"/>
        <w:rPr>
          <w:sz w:val="24"/>
          <w:szCs w:val="24"/>
        </w:rPr>
      </w:pPr>
      <w:r>
        <w:rPr>
          <w:sz w:val="24"/>
          <w:szCs w:val="24"/>
        </w:rPr>
        <w:br/>
      </w:r>
      <w:r w:rsidR="001F3356">
        <w:rPr>
          <w:sz w:val="24"/>
          <w:szCs w:val="24"/>
        </w:rPr>
        <w:t>Assignments are to be handed in ALEX Rm 218 at the start of class on the dates shown above. No late submissions will be accepted without medical or compassionate documentation. Late assignments or projects will be assessed a penalty of 10% of the total available marks for that assignment per day (including weekends).</w:t>
      </w:r>
    </w:p>
    <w:p w:rsidR="008045D7" w:rsidRDefault="001F3356">
      <w:pPr>
        <w:pStyle w:val="Heading3"/>
        <w:rPr>
          <w:lang w:val="en-GB"/>
        </w:rPr>
      </w:pPr>
      <w:r>
        <w:rPr>
          <w:lang w:val="en-GB"/>
        </w:rPr>
        <w:t>Course Policy on Group Work:</w:t>
      </w:r>
    </w:p>
    <w:p w:rsidR="008045D7" w:rsidRDefault="008045D7">
      <w:pPr>
        <w:spacing w:after="0" w:line="240" w:lineRule="auto"/>
        <w:rPr>
          <w:rFonts w:cs="Times New Roman"/>
          <w:b/>
          <w:color w:val="000000"/>
          <w:sz w:val="24"/>
          <w:szCs w:val="24"/>
          <w:lang w:val="en-GB"/>
        </w:rPr>
      </w:pPr>
    </w:p>
    <w:p w:rsidR="008045D7" w:rsidRDefault="001F3356">
      <w:pPr>
        <w:spacing w:after="0" w:line="240" w:lineRule="auto"/>
        <w:rPr>
          <w:rFonts w:cs="Times New Roman"/>
          <w:color w:val="000000"/>
          <w:sz w:val="24"/>
          <w:szCs w:val="24"/>
          <w:lang w:val="en-GB"/>
        </w:rPr>
      </w:pPr>
      <w:r>
        <w:rPr>
          <w:rFonts w:cs="Times New Roman"/>
          <w:color w:val="000000"/>
          <w:sz w:val="24"/>
          <w:szCs w:val="24"/>
          <w:lang w:val="en-GB"/>
        </w:rPr>
        <w:t xml:space="preserve">Assignments must be completed individually.  Components of the microclimatic measurement project and presentation are to be completed by all group members. </w:t>
      </w:r>
    </w:p>
    <w:p w:rsidR="008045D7" w:rsidRDefault="008045D7">
      <w:pPr>
        <w:spacing w:after="0" w:line="240" w:lineRule="auto"/>
        <w:rPr>
          <w:rFonts w:cs="Times New Roman"/>
          <w:b/>
          <w:color w:val="000000"/>
          <w:sz w:val="24"/>
          <w:szCs w:val="24"/>
        </w:rPr>
      </w:pPr>
    </w:p>
    <w:p w:rsidR="008045D7" w:rsidRDefault="001F3356">
      <w:pPr>
        <w:pStyle w:val="Heading3"/>
      </w:pPr>
      <w:r>
        <w:t>Course Policy regarding use of electronic devices and recording of lectures:</w:t>
      </w:r>
    </w:p>
    <w:p w:rsidR="008045D7" w:rsidRDefault="008045D7">
      <w:pPr>
        <w:spacing w:after="0" w:line="240" w:lineRule="auto"/>
        <w:rPr>
          <w:rFonts w:cs="Times New Roman"/>
          <w:b/>
          <w:sz w:val="24"/>
          <w:szCs w:val="24"/>
        </w:rPr>
      </w:pPr>
    </w:p>
    <w:p w:rsidR="008045D7" w:rsidRDefault="001F3356">
      <w:pPr>
        <w:spacing w:after="0" w:line="240" w:lineRule="auto"/>
        <w:rPr>
          <w:rStyle w:val="Emphasis"/>
          <w:b w:val="0"/>
          <w:i w:val="0"/>
          <w:color w:val="00000A"/>
        </w:rPr>
      </w:pPr>
      <w:r>
        <w:rPr>
          <w:rStyle w:val="Emphasis"/>
          <w:b w:val="0"/>
          <w:i w:val="0"/>
          <w:color w:val="00000A"/>
        </w:rPr>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rsidR="008045D7" w:rsidRDefault="008045D7">
      <w:pPr>
        <w:spacing w:after="0" w:line="240" w:lineRule="auto"/>
        <w:rPr>
          <w:rFonts w:cs="Times New Roman"/>
          <w:b/>
          <w:i/>
          <w:color w:val="FF0000"/>
          <w:sz w:val="24"/>
          <w:szCs w:val="24"/>
          <w:lang w:val="en-GB"/>
        </w:rPr>
      </w:pPr>
    </w:p>
    <w:p w:rsidR="008045D7" w:rsidRDefault="001F3356">
      <w:pPr>
        <w:pStyle w:val="Heading2"/>
        <w:rPr>
          <w:lang w:val="en-GB"/>
        </w:rPr>
      </w:pPr>
      <w:r>
        <w:rPr>
          <w:lang w:val="en-GB"/>
        </w:rPr>
        <w:t>University Policies</w:t>
      </w:r>
    </w:p>
    <w:p w:rsidR="008045D7" w:rsidRDefault="008045D7">
      <w:pPr>
        <w:spacing w:after="0" w:line="240" w:lineRule="auto"/>
        <w:rPr>
          <w:rFonts w:cs="Times New Roman"/>
          <w:b/>
          <w:i/>
          <w:color w:val="FF0000"/>
          <w:sz w:val="24"/>
          <w:szCs w:val="24"/>
        </w:rPr>
      </w:pPr>
    </w:p>
    <w:p w:rsidR="008045D7" w:rsidRDefault="001F3356">
      <w:pPr>
        <w:pStyle w:val="Heading3"/>
      </w:pPr>
      <w:r>
        <w:t>Academic Consideration:</w:t>
      </w:r>
    </w:p>
    <w:p w:rsidR="008045D7" w:rsidRDefault="008045D7">
      <w:pPr>
        <w:spacing w:after="0" w:line="240" w:lineRule="auto"/>
        <w:rPr>
          <w:rFonts w:cs="Times New Roman"/>
          <w:color w:val="000000"/>
          <w:sz w:val="24"/>
          <w:szCs w:val="24"/>
        </w:rPr>
      </w:pPr>
    </w:p>
    <w:p w:rsidR="008045D7" w:rsidRDefault="001F3356">
      <w:pPr>
        <w:spacing w:after="0" w:line="240" w:lineRule="auto"/>
        <w:rPr>
          <w:rFonts w:eastAsia="Times New Roman" w:cs="Times New Roman"/>
          <w:sz w:val="24"/>
          <w:szCs w:val="24"/>
        </w:rPr>
      </w:pPr>
      <w:r>
        <w:rPr>
          <w:rFonts w:eastAsia="Times New Roman" w:cs="Times New Roman"/>
          <w:sz w:val="24"/>
          <w:szCs w:val="24"/>
        </w:rPr>
        <w:t>The University of Guelph is committed to supporting students in their learning experiences and responding to their individual needs and is aware that a variety of situations or events beyond the student's control may affect academic performance. Support is provided to accommodate academic needs in the face of personal difficulties or unforeseen events in the form of Academic Consideration.</w:t>
      </w:r>
    </w:p>
    <w:p w:rsidR="008045D7" w:rsidRDefault="008045D7">
      <w:pPr>
        <w:spacing w:after="0" w:line="240" w:lineRule="auto"/>
        <w:rPr>
          <w:rFonts w:eastAsia="Times New Roman" w:cs="Times New Roman"/>
          <w:sz w:val="24"/>
          <w:szCs w:val="24"/>
        </w:rPr>
      </w:pPr>
    </w:p>
    <w:p w:rsidR="008045D7" w:rsidRDefault="001F3356">
      <w:pPr>
        <w:spacing w:after="0" w:line="240" w:lineRule="auto"/>
        <w:rPr>
          <w:rFonts w:eastAsia="Times New Roman"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8">
        <w:r>
          <w:rPr>
            <w:rStyle w:val="InternetLink"/>
            <w:rFonts w:eastAsia="Times New Roman" w:cs="Times New Roman"/>
            <w:sz w:val="24"/>
            <w:szCs w:val="24"/>
          </w:rPr>
          <w:t>Section VIII (Undergraduate Degree Regulations and Procedures) of the Undergraduate Calendar</w:t>
        </w:r>
      </w:hyperlink>
      <w:r>
        <w:rPr>
          <w:rFonts w:eastAsia="Times New Roman" w:cs="Times New Roman"/>
          <w:color w:val="000000"/>
          <w:sz w:val="24"/>
          <w:szCs w:val="24"/>
        </w:rPr>
        <w:t>.</w:t>
      </w:r>
    </w:p>
    <w:p w:rsidR="008045D7" w:rsidRDefault="008045D7">
      <w:pPr>
        <w:pStyle w:val="Heading3"/>
      </w:pPr>
    </w:p>
    <w:p w:rsidR="008045D7" w:rsidRDefault="001F3356">
      <w:pPr>
        <w:pStyle w:val="Heading3"/>
      </w:pPr>
      <w:r>
        <w:t>Academic Misconduct:</w:t>
      </w:r>
    </w:p>
    <w:p w:rsidR="008045D7" w:rsidRDefault="008045D7">
      <w:pPr>
        <w:spacing w:after="0" w:line="240" w:lineRule="auto"/>
        <w:rPr>
          <w:rFonts w:cs="Times New Roman"/>
          <w:color w:val="000000"/>
          <w:sz w:val="24"/>
          <w:szCs w:val="24"/>
        </w:rPr>
      </w:pPr>
    </w:p>
    <w:p w:rsidR="008045D7" w:rsidRDefault="001F3356">
      <w:pPr>
        <w:spacing w:after="0" w:line="240" w:lineRule="auto"/>
        <w:rPr>
          <w:rFonts w:cs="Times New Roman"/>
          <w:color w:val="000000"/>
          <w:sz w:val="24"/>
          <w:szCs w:val="24"/>
        </w:rPr>
      </w:pPr>
      <w:r>
        <w:rPr>
          <w:rFonts w:cs="Times New Roman"/>
          <w:color w:val="000000"/>
          <w:sz w:val="24"/>
          <w:szCs w:val="24"/>
        </w:rPr>
        <w:t xml:space="preserve">The University of Guelph is committed to upholding the highest standards of academic integrity and it is the responsibility of all members of the University community, faculty, staff, and </w:t>
      </w:r>
      <w:r>
        <w:rPr>
          <w:rFonts w:cs="Times New Roman"/>
          <w:color w:val="000000"/>
          <w:sz w:val="24"/>
          <w:szCs w:val="24"/>
        </w:rPr>
        <w:lastRenderedPageBreak/>
        <w:t xml:space="preserve">students  to be aware of what constitutes academic misconduct and to do as much as possible to prevent academic offences from occurring. </w:t>
      </w:r>
    </w:p>
    <w:p w:rsidR="008045D7" w:rsidRDefault="008045D7">
      <w:pPr>
        <w:spacing w:after="0" w:line="240" w:lineRule="auto"/>
        <w:rPr>
          <w:rFonts w:cs="Times New Roman"/>
          <w:color w:val="000000"/>
          <w:sz w:val="24"/>
          <w:szCs w:val="24"/>
        </w:rPr>
      </w:pPr>
    </w:p>
    <w:p w:rsidR="008045D7" w:rsidRDefault="001F3356">
      <w:pPr>
        <w:spacing w:after="0" w:line="240" w:lineRule="auto"/>
        <w:rPr>
          <w:rFonts w:cs="Times New Roman"/>
          <w:color w:val="000000"/>
          <w:sz w:val="24"/>
          <w:szCs w:val="24"/>
        </w:rPr>
      </w:pPr>
      <w:r>
        <w:rPr>
          <w:rFonts w:cs="Times New Roman"/>
          <w:color w:val="000000"/>
          <w:sz w:val="24"/>
          <w:szCs w:val="24"/>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rsidR="008045D7" w:rsidRDefault="008045D7">
      <w:pPr>
        <w:spacing w:after="0" w:line="240" w:lineRule="auto"/>
        <w:rPr>
          <w:rFonts w:cs="Times New Roman"/>
          <w:color w:val="000000"/>
          <w:sz w:val="24"/>
          <w:szCs w:val="24"/>
        </w:rPr>
      </w:pPr>
    </w:p>
    <w:p w:rsidR="008045D7" w:rsidRDefault="001F3356">
      <w:pPr>
        <w:spacing w:after="0" w:line="240" w:lineRule="auto"/>
        <w:rPr>
          <w:rFonts w:cs="Times New Roman"/>
          <w:color w:val="000000"/>
          <w:sz w:val="24"/>
          <w:szCs w:val="24"/>
        </w:rPr>
      </w:pPr>
      <w:r>
        <w:rPr>
          <w:rFonts w:cs="Times New Roman"/>
          <w:color w:val="000000"/>
          <w:sz w:val="24"/>
          <w:szCs w:val="24"/>
        </w:rPr>
        <w:t>Detailed information regarding the Academic Misconduct policy is available in</w:t>
      </w:r>
      <w:r>
        <w:rPr>
          <w:rFonts w:eastAsia="Times New Roman" w:cs="Times New Roman"/>
          <w:sz w:val="24"/>
          <w:szCs w:val="24"/>
        </w:rPr>
        <w:t xml:space="preserve"> </w:t>
      </w:r>
      <w:hyperlink r:id="rId9">
        <w:r>
          <w:rPr>
            <w:rStyle w:val="InternetLink"/>
            <w:rFonts w:cs="Times New Roman"/>
            <w:sz w:val="24"/>
            <w:szCs w:val="24"/>
          </w:rPr>
          <w:t>Section VIII (Undergraduate Degree Regulations and Procedures) of the Undergraduate Calendar</w:t>
        </w:r>
      </w:hyperlink>
      <w:r>
        <w:rPr>
          <w:rFonts w:cs="Times New Roman"/>
          <w:color w:val="000000"/>
          <w:sz w:val="24"/>
          <w:szCs w:val="24"/>
        </w:rPr>
        <w:t xml:space="preserve">. </w:t>
      </w:r>
    </w:p>
    <w:p w:rsidR="008045D7" w:rsidRDefault="008045D7">
      <w:pPr>
        <w:spacing w:after="0" w:line="240" w:lineRule="auto"/>
        <w:rPr>
          <w:rFonts w:cs="Times New Roman"/>
          <w:b/>
          <w:bCs/>
          <w:color w:val="000000"/>
          <w:sz w:val="24"/>
          <w:szCs w:val="24"/>
        </w:rPr>
      </w:pPr>
    </w:p>
    <w:p w:rsidR="008045D7" w:rsidRDefault="001F3356">
      <w:pPr>
        <w:pStyle w:val="Heading3"/>
      </w:pPr>
      <w:r>
        <w:t>Accessibility:</w:t>
      </w:r>
    </w:p>
    <w:p w:rsidR="008045D7" w:rsidRDefault="008045D7">
      <w:pPr>
        <w:spacing w:after="0" w:line="240" w:lineRule="auto"/>
        <w:rPr>
          <w:rFonts w:cs="Times New Roman"/>
          <w:b/>
          <w:bCs/>
          <w:color w:val="000000"/>
          <w:sz w:val="24"/>
          <w:szCs w:val="24"/>
        </w:rPr>
      </w:pPr>
    </w:p>
    <w:p w:rsidR="008045D7" w:rsidRDefault="001F3356">
      <w:pPr>
        <w:spacing w:after="0" w:line="240" w:lineRule="auto"/>
        <w:rPr>
          <w:rFonts w:cs="Times New Roman"/>
          <w:color w:val="000000"/>
          <w:sz w:val="24"/>
          <w:szCs w:val="24"/>
        </w:rPr>
      </w:pPr>
      <w:r>
        <w:rPr>
          <w:rFonts w:cs="Times New Roman"/>
          <w:color w:val="000000"/>
          <w:sz w:val="24"/>
          <w:szCs w:val="24"/>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the Student Accessibility Services (SAS), formerly Centre for Students with Disabilities (CSD), as soon as possible. </w:t>
      </w:r>
    </w:p>
    <w:p w:rsidR="008045D7" w:rsidRDefault="008045D7">
      <w:pPr>
        <w:spacing w:after="0" w:line="240" w:lineRule="auto"/>
        <w:rPr>
          <w:rFonts w:cs="Times New Roman"/>
          <w:color w:val="000000"/>
          <w:sz w:val="24"/>
          <w:szCs w:val="24"/>
        </w:rPr>
      </w:pPr>
    </w:p>
    <w:p w:rsidR="008045D7" w:rsidRDefault="001F3356">
      <w:pPr>
        <w:spacing w:after="0" w:line="240" w:lineRule="auto"/>
        <w:rPr>
          <w:rFonts w:cs="Times New Roman"/>
          <w:color w:val="000000"/>
          <w:sz w:val="24"/>
          <w:szCs w:val="24"/>
        </w:rPr>
      </w:pPr>
      <w:r>
        <w:rPr>
          <w:rFonts w:cs="Times New Roman"/>
          <w:color w:val="000000"/>
          <w:sz w:val="24"/>
          <w:szCs w:val="24"/>
        </w:rPr>
        <w:t xml:space="preserve">For more information, contact SAS at 519-824-4120 ext. 56208 or email sas@uoguelph.ca or visit the </w:t>
      </w:r>
      <w:hyperlink r:id="rId10">
        <w:r>
          <w:rPr>
            <w:rStyle w:val="InternetLink"/>
            <w:rFonts w:cs="Times New Roman"/>
            <w:sz w:val="24"/>
            <w:szCs w:val="24"/>
          </w:rPr>
          <w:t>Student Accessibility Services website (http://www.uoguelph.ca/csd/)</w:t>
        </w:r>
      </w:hyperlink>
      <w:r>
        <w:rPr>
          <w:rFonts w:cs="Times New Roman"/>
          <w:color w:val="000000"/>
          <w:sz w:val="24"/>
          <w:szCs w:val="24"/>
        </w:rPr>
        <w:t xml:space="preserve">. </w:t>
      </w:r>
    </w:p>
    <w:p w:rsidR="008045D7" w:rsidRDefault="008045D7">
      <w:pPr>
        <w:spacing w:after="0" w:line="240" w:lineRule="auto"/>
        <w:rPr>
          <w:color w:val="00000A"/>
        </w:rPr>
      </w:pPr>
    </w:p>
    <w:p w:rsidR="008045D7" w:rsidRDefault="001F3356">
      <w:pPr>
        <w:pStyle w:val="Heading3"/>
      </w:pPr>
      <w:r>
        <w:t>Course Evaluation Information:</w:t>
      </w:r>
    </w:p>
    <w:p w:rsidR="008045D7" w:rsidRDefault="008045D7">
      <w:pPr>
        <w:spacing w:after="0" w:line="240" w:lineRule="auto"/>
        <w:rPr>
          <w:color w:val="000000"/>
          <w:sz w:val="24"/>
          <w:szCs w:val="24"/>
        </w:rPr>
      </w:pPr>
    </w:p>
    <w:p w:rsidR="008045D7" w:rsidRDefault="001F3356">
      <w:pPr>
        <w:spacing w:after="0" w:line="240" w:lineRule="auto"/>
        <w:rPr>
          <w:rFonts w:cs="Times New Roman"/>
          <w:color w:val="000000"/>
          <w:sz w:val="24"/>
          <w:szCs w:val="24"/>
        </w:rPr>
      </w:pPr>
      <w:r>
        <w:rPr>
          <w:rFonts w:cs="Times New Roman"/>
          <w:color w:val="000000"/>
          <w:sz w:val="24"/>
          <w:szCs w:val="24"/>
          <w:lang w:val="en-CA"/>
        </w:rPr>
        <w:t xml:space="preserve">End of semester course and instructor evaluations provide students the opportunity to have their comments and opinions </w:t>
      </w:r>
      <w:r>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rsidR="008045D7" w:rsidRDefault="008045D7">
      <w:pPr>
        <w:spacing w:after="0" w:line="240" w:lineRule="auto"/>
        <w:rPr>
          <w:rFonts w:cs="Times New Roman"/>
          <w:color w:val="000000"/>
          <w:sz w:val="24"/>
          <w:szCs w:val="24"/>
        </w:rPr>
      </w:pPr>
    </w:p>
    <w:p w:rsidR="008045D7" w:rsidRDefault="001F3356">
      <w:pPr>
        <w:spacing w:after="0" w:line="240" w:lineRule="auto"/>
        <w:rPr>
          <w:rStyle w:val="Strong"/>
          <w:b w:val="0"/>
        </w:rPr>
      </w:pPr>
      <w:r>
        <w:rPr>
          <w:color w:val="000000"/>
          <w:sz w:val="24"/>
          <w:szCs w:val="24"/>
          <w:lang w:val="en-CA"/>
        </w:rPr>
        <w:t xml:space="preserve">While many course evaluations are conducted in class others are now conducted online. </w:t>
      </w:r>
      <w:r>
        <w:rPr>
          <w:color w:val="000000"/>
          <w:sz w:val="24"/>
          <w:szCs w:val="24"/>
        </w:rPr>
        <w:t xml:space="preserve">Please refer to the </w:t>
      </w:r>
      <w:hyperlink r:id="rId11">
        <w:r>
          <w:rPr>
            <w:rStyle w:val="InternetLink"/>
            <w:rFonts w:cs="Times New Roman"/>
            <w:sz w:val="24"/>
            <w:szCs w:val="36"/>
          </w:rPr>
          <w:t>Course and Instructor Evaluation Website</w:t>
        </w:r>
      </w:hyperlink>
      <w:r>
        <w:rPr>
          <w:rStyle w:val="Strong"/>
          <w:b w:val="0"/>
        </w:rPr>
        <w:t xml:space="preserve"> for more information.</w:t>
      </w:r>
    </w:p>
    <w:p w:rsidR="008045D7" w:rsidRDefault="008045D7">
      <w:pPr>
        <w:spacing w:after="0" w:line="240" w:lineRule="auto"/>
        <w:rPr>
          <w:rFonts w:cs="Times New Roman"/>
          <w:b/>
          <w:bCs/>
          <w:color w:val="000000"/>
          <w:sz w:val="24"/>
          <w:szCs w:val="24"/>
        </w:rPr>
      </w:pPr>
    </w:p>
    <w:p w:rsidR="008045D7" w:rsidRDefault="001F3356">
      <w:pPr>
        <w:pStyle w:val="Heading3"/>
      </w:pPr>
      <w:r>
        <w:t>Drop period:</w:t>
      </w:r>
    </w:p>
    <w:p w:rsidR="008045D7" w:rsidRDefault="008045D7">
      <w:pPr>
        <w:spacing w:after="0" w:line="240" w:lineRule="auto"/>
        <w:rPr>
          <w:rFonts w:cs="Times New Roman"/>
          <w:b/>
          <w:bCs/>
          <w:color w:val="000000"/>
          <w:sz w:val="24"/>
          <w:szCs w:val="24"/>
        </w:rPr>
      </w:pPr>
    </w:p>
    <w:p w:rsidR="008045D7" w:rsidRDefault="001F3356">
      <w:pPr>
        <w:spacing w:after="0" w:line="240" w:lineRule="auto"/>
        <w:rPr>
          <w:rFonts w:cs="Times New Roman"/>
          <w:color w:val="000000"/>
          <w:sz w:val="24"/>
          <w:szCs w:val="24"/>
        </w:rPr>
      </w:pPr>
      <w:r>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w:t>
      </w:r>
      <w:r>
        <w:rPr>
          <w:rFonts w:cs="Times New Roman"/>
          <w:color w:val="000000"/>
          <w:sz w:val="24"/>
          <w:szCs w:val="24"/>
        </w:rPr>
        <w:lastRenderedPageBreak/>
        <w:t xml:space="preserve">semester courses without academic penalty) which is listed in </w:t>
      </w:r>
      <w:hyperlink r:id="rId12">
        <w:r>
          <w:rPr>
            <w:rStyle w:val="InternetLink"/>
            <w:rFonts w:cs="Times New Roman"/>
            <w:sz w:val="24"/>
            <w:szCs w:val="24"/>
          </w:rPr>
          <w:t>Section III (Schedule of Dates) of the Undergraduate Calendar</w:t>
        </w:r>
      </w:hyperlink>
      <w:r>
        <w:rPr>
          <w:rFonts w:cs="Times New Roman"/>
          <w:color w:val="000000"/>
          <w:sz w:val="24"/>
          <w:szCs w:val="24"/>
        </w:rPr>
        <w:t xml:space="preserve">. </w:t>
      </w:r>
    </w:p>
    <w:p w:rsidR="008045D7" w:rsidRDefault="008045D7">
      <w:pPr>
        <w:spacing w:after="0" w:line="240" w:lineRule="auto"/>
        <w:rPr>
          <w:rFonts w:cs="Times New Roman"/>
          <w:color w:val="000000"/>
          <w:sz w:val="24"/>
          <w:szCs w:val="24"/>
        </w:rPr>
      </w:pPr>
    </w:p>
    <w:p w:rsidR="008045D7" w:rsidRDefault="001F3356">
      <w:pPr>
        <w:spacing w:after="0" w:line="240" w:lineRule="auto"/>
        <w:rPr>
          <w:rFonts w:cs="Times New Roman"/>
          <w:color w:val="000000"/>
          <w:sz w:val="24"/>
          <w:szCs w:val="24"/>
        </w:rPr>
      </w:pPr>
      <w:r>
        <w:rPr>
          <w:rFonts w:cs="Times New Roman"/>
          <w:color w:val="000000"/>
          <w:sz w:val="24"/>
          <w:szCs w:val="24"/>
        </w:rPr>
        <w:t xml:space="preserve">The drop period for two semester courses starts at the beginning of </w:t>
      </w:r>
      <w:proofErr w:type="gramStart"/>
      <w:r>
        <w:rPr>
          <w:rFonts w:cs="Times New Roman"/>
          <w:color w:val="000000"/>
          <w:sz w:val="24"/>
          <w:szCs w:val="24"/>
        </w:rPr>
        <w:t>the add</w:t>
      </w:r>
      <w:proofErr w:type="gramEnd"/>
      <w:r>
        <w:rPr>
          <w:rFonts w:cs="Times New Roman"/>
          <w:color w:val="000000"/>
          <w:sz w:val="24"/>
          <w:szCs w:val="24"/>
        </w:rPr>
        <w:t xml:space="preserve"> period in the first semester and extends to the last day of the add period in the second semester. </w:t>
      </w:r>
    </w:p>
    <w:p w:rsidR="008045D7" w:rsidRDefault="008045D7">
      <w:pPr>
        <w:spacing w:after="0" w:line="240" w:lineRule="auto"/>
        <w:rPr>
          <w:rFonts w:cs="Times New Roman"/>
          <w:color w:val="000000"/>
          <w:sz w:val="24"/>
          <w:szCs w:val="24"/>
        </w:rPr>
      </w:pPr>
    </w:p>
    <w:p w:rsidR="008045D7" w:rsidRDefault="001F3356">
      <w:pPr>
        <w:spacing w:after="0" w:line="240" w:lineRule="auto"/>
        <w:rPr>
          <w:rFonts w:cs="Times New Roman"/>
          <w:color w:val="000000"/>
          <w:sz w:val="24"/>
          <w:szCs w:val="24"/>
        </w:rPr>
      </w:pPr>
      <w:r>
        <w:rPr>
          <w:rFonts w:cs="Times New Roman"/>
          <w:color w:val="000000"/>
          <w:sz w:val="24"/>
          <w:szCs w:val="24"/>
        </w:rPr>
        <w:t xml:space="preserve">Information about Dropping Courses can be found in </w:t>
      </w:r>
      <w:hyperlink r:id="rId13">
        <w:r>
          <w:rPr>
            <w:rStyle w:val="InternetLink"/>
            <w:rFonts w:cs="Times New Roman"/>
            <w:sz w:val="24"/>
            <w:szCs w:val="24"/>
          </w:rPr>
          <w:t>Section VIII (Undergraduate Degree Regulations and Procedures) of the Undergraduate Calendar</w:t>
        </w:r>
      </w:hyperlink>
      <w:r>
        <w:rPr>
          <w:rFonts w:cs="Times New Roman"/>
          <w:color w:val="000000"/>
          <w:sz w:val="24"/>
          <w:szCs w:val="24"/>
        </w:rPr>
        <w:t xml:space="preserve">. </w:t>
      </w:r>
    </w:p>
    <w:p w:rsidR="00A809E3" w:rsidRDefault="00A809E3">
      <w:pPr>
        <w:spacing w:after="0" w:line="240" w:lineRule="auto"/>
        <w:rPr>
          <w:rFonts w:cs="Times New Roman"/>
          <w:color w:val="000000"/>
          <w:sz w:val="24"/>
          <w:szCs w:val="24"/>
        </w:rPr>
      </w:pPr>
    </w:p>
    <w:p w:rsidR="00A809E3" w:rsidRPr="00A809E3" w:rsidRDefault="00A809E3">
      <w:pPr>
        <w:spacing w:after="0" w:line="240" w:lineRule="auto"/>
        <w:rPr>
          <w:rFonts w:cs="Times New Roman"/>
          <w:b/>
          <w:color w:val="000000"/>
          <w:sz w:val="28"/>
          <w:szCs w:val="28"/>
          <w:u w:val="single"/>
        </w:rPr>
      </w:pPr>
      <w:r w:rsidRPr="00A809E3">
        <w:rPr>
          <w:rFonts w:cs="Times New Roman"/>
          <w:b/>
          <w:color w:val="000000"/>
          <w:sz w:val="28"/>
          <w:szCs w:val="28"/>
          <w:u w:val="single"/>
        </w:rPr>
        <w:t>Additional Course Information</w:t>
      </w:r>
    </w:p>
    <w:p w:rsidR="00A809E3" w:rsidRDefault="00A809E3">
      <w:pPr>
        <w:spacing w:after="0" w:line="240" w:lineRule="auto"/>
        <w:rPr>
          <w:rFonts w:cs="Times New Roman"/>
          <w:color w:val="000000"/>
          <w:sz w:val="24"/>
          <w:szCs w:val="24"/>
        </w:rPr>
      </w:pPr>
    </w:p>
    <w:p w:rsidR="008045D7" w:rsidRPr="00A809E3" w:rsidRDefault="00A809E3" w:rsidP="00A809E3">
      <w:pPr>
        <w:spacing w:after="0" w:line="240" w:lineRule="auto"/>
        <w:rPr>
          <w:rFonts w:cs="Times New Roman"/>
          <w:color w:val="000000"/>
          <w:sz w:val="24"/>
          <w:szCs w:val="24"/>
        </w:rPr>
      </w:pPr>
      <w:r>
        <w:rPr>
          <w:rFonts w:cs="Times New Roman"/>
          <w:color w:val="000000"/>
          <w:sz w:val="24"/>
          <w:szCs w:val="24"/>
        </w:rPr>
        <w:t>None</w:t>
      </w:r>
      <w:bookmarkStart w:id="0" w:name="_GoBack"/>
      <w:bookmarkEnd w:id="0"/>
    </w:p>
    <w:sectPr w:rsidR="008045D7" w:rsidRPr="00A809E3">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Times">
    <w:panose1 w:val="02020603050405020304"/>
    <w:charset w:val="4D"/>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5D7"/>
    <w:rsid w:val="001F3356"/>
    <w:rsid w:val="008045D7"/>
    <w:rsid w:val="00A8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paragraph" w:styleId="Heading1">
    <w:name w:val="heading 1"/>
    <w:basedOn w:val="Normal"/>
    <w:next w:val="Normal"/>
    <w:link w:val="Heading1Char"/>
    <w:uiPriority w:val="9"/>
    <w:qFormat/>
    <w:rsid w:val="00DC6544"/>
    <w:pPr>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31269"/>
    <w:rPr>
      <w:color w:val="0000FF"/>
      <w:u w:val="single"/>
    </w:rPr>
  </w:style>
  <w:style w:type="character" w:styleId="FollowedHyperlink">
    <w:name w:val="FollowedHyperlink"/>
    <w:basedOn w:val="DefaultParagraphFont"/>
    <w:uiPriority w:val="99"/>
    <w:semiHidden/>
    <w:unhideWhenUsed/>
    <w:rsid w:val="00005F51"/>
    <w:rPr>
      <w:color w:val="800080"/>
      <w:u w:val="single"/>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iCs/>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character" w:customStyle="1" w:styleId="zm-spellcheck-misspelled">
    <w:name w:val="zm-spellcheck-misspelled"/>
    <w:basedOn w:val="DefaultParagraphFont"/>
    <w:rsid w:val="00AB6D40"/>
  </w:style>
  <w:style w:type="character" w:customStyle="1" w:styleId="SubtitleChar">
    <w:name w:val="Subtitle Char"/>
    <w:basedOn w:val="DefaultParagraphFont"/>
    <w:link w:val="Subtitle"/>
    <w:uiPriority w:val="11"/>
    <w:rsid w:val="00B1503E"/>
    <w:rPr>
      <w:rFonts w:ascii="Cambria" w:hAnsi="Cambria"/>
      <w:i/>
      <w:iCs/>
      <w:color w:val="4F81BD"/>
      <w:spacing w:val="15"/>
      <w:sz w:val="24"/>
      <w:szCs w:val="24"/>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616685"/>
    <w:pPr>
      <w:ind w:left="720"/>
      <w:contextualSpacing/>
    </w:pPr>
  </w:style>
  <w:style w:type="paragraph" w:styleId="Title">
    <w:name w:val="Title"/>
    <w:basedOn w:val="Normal"/>
    <w:next w:val="Normal"/>
    <w:link w:val="TitleChar"/>
    <w:uiPriority w:val="10"/>
    <w:qFormat/>
    <w:rsid w:val="00A910CF"/>
    <w:rPr>
      <w:rFonts w:cs="Times New Roman"/>
      <w:b/>
      <w:bCs/>
      <w:color w:val="000000"/>
      <w:sz w:val="36"/>
      <w:szCs w:val="36"/>
    </w:rPr>
  </w:style>
  <w:style w:type="paragraph" w:customStyle="1" w:styleId="p">
    <w:name w:val="p"/>
    <w:basedOn w:val="Normal"/>
    <w:rsid w:val="00363CAA"/>
    <w:pPr>
      <w:spacing w:after="280"/>
    </w:pPr>
    <w:rPr>
      <w:rFonts w:ascii="Times" w:hAnsi="Times"/>
      <w:sz w:val="20"/>
      <w:szCs w:val="20"/>
      <w:lang w:val="en-CA"/>
    </w:rPr>
  </w:style>
  <w:style w:type="paragraph" w:styleId="Subtitle">
    <w:name w:val="Subtitle"/>
    <w:basedOn w:val="Normal"/>
    <w:next w:val="Normal"/>
    <w:link w:val="SubtitleChar"/>
    <w:uiPriority w:val="11"/>
    <w:qFormat/>
    <w:rsid w:val="00B1503E"/>
    <w:rPr>
      <w:rFonts w:ascii="Cambria" w:hAnsi="Cambria"/>
      <w:i/>
      <w:iCs/>
      <w:color w:val="4F81BD"/>
      <w:spacing w:val="15"/>
      <w:sz w:val="24"/>
      <w:szCs w:val="24"/>
    </w:rPr>
  </w:style>
  <w:style w:type="table" w:styleId="TableGrid">
    <w:name w:val="Table Grid"/>
    <w:basedOn w:val="TableNormal"/>
    <w:uiPriority w:val="59"/>
    <w:rsid w:val="0024456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809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paragraph" w:styleId="Heading1">
    <w:name w:val="heading 1"/>
    <w:basedOn w:val="Normal"/>
    <w:next w:val="Normal"/>
    <w:link w:val="Heading1Char"/>
    <w:uiPriority w:val="9"/>
    <w:qFormat/>
    <w:rsid w:val="00DC6544"/>
    <w:pPr>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31269"/>
    <w:rPr>
      <w:color w:val="0000FF"/>
      <w:u w:val="single"/>
    </w:rPr>
  </w:style>
  <w:style w:type="character" w:styleId="FollowedHyperlink">
    <w:name w:val="FollowedHyperlink"/>
    <w:basedOn w:val="DefaultParagraphFont"/>
    <w:uiPriority w:val="99"/>
    <w:semiHidden/>
    <w:unhideWhenUsed/>
    <w:rsid w:val="00005F51"/>
    <w:rPr>
      <w:color w:val="800080"/>
      <w:u w:val="single"/>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iCs/>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character" w:customStyle="1" w:styleId="zm-spellcheck-misspelled">
    <w:name w:val="zm-spellcheck-misspelled"/>
    <w:basedOn w:val="DefaultParagraphFont"/>
    <w:rsid w:val="00AB6D40"/>
  </w:style>
  <w:style w:type="character" w:customStyle="1" w:styleId="SubtitleChar">
    <w:name w:val="Subtitle Char"/>
    <w:basedOn w:val="DefaultParagraphFont"/>
    <w:link w:val="Subtitle"/>
    <w:uiPriority w:val="11"/>
    <w:rsid w:val="00B1503E"/>
    <w:rPr>
      <w:rFonts w:ascii="Cambria" w:hAnsi="Cambria"/>
      <w:i/>
      <w:iCs/>
      <w:color w:val="4F81BD"/>
      <w:spacing w:val="15"/>
      <w:sz w:val="24"/>
      <w:szCs w:val="24"/>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616685"/>
    <w:pPr>
      <w:ind w:left="720"/>
      <w:contextualSpacing/>
    </w:pPr>
  </w:style>
  <w:style w:type="paragraph" w:styleId="Title">
    <w:name w:val="Title"/>
    <w:basedOn w:val="Normal"/>
    <w:next w:val="Normal"/>
    <w:link w:val="TitleChar"/>
    <w:uiPriority w:val="10"/>
    <w:qFormat/>
    <w:rsid w:val="00A910CF"/>
    <w:rPr>
      <w:rFonts w:cs="Times New Roman"/>
      <w:b/>
      <w:bCs/>
      <w:color w:val="000000"/>
      <w:sz w:val="36"/>
      <w:szCs w:val="36"/>
    </w:rPr>
  </w:style>
  <w:style w:type="paragraph" w:customStyle="1" w:styleId="p">
    <w:name w:val="p"/>
    <w:basedOn w:val="Normal"/>
    <w:rsid w:val="00363CAA"/>
    <w:pPr>
      <w:spacing w:after="280"/>
    </w:pPr>
    <w:rPr>
      <w:rFonts w:ascii="Times" w:hAnsi="Times"/>
      <w:sz w:val="20"/>
      <w:szCs w:val="20"/>
      <w:lang w:val="en-CA"/>
    </w:rPr>
  </w:style>
  <w:style w:type="paragraph" w:styleId="Subtitle">
    <w:name w:val="Subtitle"/>
    <w:basedOn w:val="Normal"/>
    <w:next w:val="Normal"/>
    <w:link w:val="SubtitleChar"/>
    <w:uiPriority w:val="11"/>
    <w:qFormat/>
    <w:rsid w:val="00B1503E"/>
    <w:rPr>
      <w:rFonts w:ascii="Cambria" w:hAnsi="Cambria"/>
      <w:i/>
      <w:iCs/>
      <w:color w:val="4F81BD"/>
      <w:spacing w:val="15"/>
      <w:sz w:val="24"/>
      <w:szCs w:val="24"/>
    </w:rPr>
  </w:style>
  <w:style w:type="table" w:styleId="TableGrid">
    <w:name w:val="Table Grid"/>
    <w:basedOn w:val="TableNormal"/>
    <w:uiPriority w:val="59"/>
    <w:rsid w:val="0024456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809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c.shtml" TargetMode="External"/><Relationship Id="rId13" Type="http://schemas.openxmlformats.org/officeDocument/2006/relationships/hyperlink" Target="https://www.uoguelph.ca/registrar/calendars/undergraduate/current/" TargetMode="External"/><Relationship Id="rId3" Type="http://schemas.microsoft.com/office/2007/relationships/stylesWithEffects" Target="stylesWithEffects.xml"/><Relationship Id="rId7" Type="http://schemas.openxmlformats.org/officeDocument/2006/relationships/hyperlink" Target="http://courselink.uoguelph.ca/" TargetMode="External"/><Relationship Id="rId12" Type="http://schemas.openxmlformats.org/officeDocument/2006/relationships/hyperlink" Target="https://www.uoguelph.ca/registrar/calenda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brown06@uoguelph.ca" TargetMode="External"/><Relationship Id="rId11" Type="http://schemas.openxmlformats.org/officeDocument/2006/relationships/hyperlink" Target="https://courseeval.uoguelph.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oguelph.ca/csd/" TargetMode="External"/><Relationship Id="rId4" Type="http://schemas.openxmlformats.org/officeDocument/2006/relationships/settings" Target="settings.xml"/><Relationship Id="rId9" Type="http://schemas.openxmlformats.org/officeDocument/2006/relationships/hyperlink" Target="https://www.uoguelph.ca/registrar/calendars/undergraduate/current/c08/c08-amisconduc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E3C34-D5A8-4ABC-AFD0-2D09A6EAB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3</cp:revision>
  <cp:lastPrinted>2012-12-05T15:32:00Z</cp:lastPrinted>
  <dcterms:created xsi:type="dcterms:W3CDTF">2016-01-13T15:36:00Z</dcterms:created>
  <dcterms:modified xsi:type="dcterms:W3CDTF">2016-01-25T18:19:00Z</dcterms:modified>
  <dc:language>en-US</dc:language>
</cp:coreProperties>
</file>